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CellSpacing w:w="0" w:type="dxa"/>
        <w:tblInd w:w="0" w:type="dxa"/>
        <w:shd w:val="clear" w:color="auto" w:fill="FFFFFF"/>
        <w:tblLayout w:type="autofit"/>
        <w:tblCellMar>
          <w:top w:w="0" w:type="dxa"/>
          <w:left w:w="0" w:type="dxa"/>
          <w:bottom w:w="0" w:type="dxa"/>
          <w:right w:w="0" w:type="dxa"/>
        </w:tblCellMar>
      </w:tblPr>
      <w:tblGrid>
        <w:gridCol w:w="3348"/>
        <w:gridCol w:w="5508"/>
      </w:tblGrid>
      <w:tr>
        <w:tblPrEx>
          <w:tblCellMar>
            <w:top w:w="0" w:type="dxa"/>
            <w:left w:w="0" w:type="dxa"/>
            <w:bottom w:w="0" w:type="dxa"/>
            <w:right w:w="0" w:type="dxa"/>
          </w:tblCellMar>
        </w:tblPrEx>
        <w:trPr>
          <w:tblCellSpacing w:w="0" w:type="dxa"/>
        </w:trPr>
        <w:tc>
          <w:tcPr>
            <w:tcW w:w="3348" w:type="dxa"/>
            <w:shd w:val="clear" w:color="auto" w:fill="FFFFFF"/>
            <w:tcMar>
              <w:top w:w="0" w:type="dxa"/>
              <w:left w:w="108" w:type="dxa"/>
              <w:bottom w:w="0" w:type="dxa"/>
              <w:right w:w="108" w:type="dxa"/>
            </w:tcMar>
          </w:tcPr>
          <w:p>
            <w:pPr>
              <w:spacing w:before="120" w:line="234" w:lineRule="atLeast"/>
              <w:contextualSpacing w:val="0"/>
              <w:jc w:val="center"/>
              <w:rPr>
                <w:rFonts w:ascii="Arial" w:hAnsi="Arial" w:eastAsia="Times New Roman" w:cs="Arial"/>
                <w:color w:val="000000"/>
                <w:sz w:val="18"/>
                <w:szCs w:val="18"/>
              </w:rPr>
            </w:pPr>
            <w:bookmarkStart w:id="111" w:name="_GoBack"/>
            <w:bookmarkEnd w:id="111"/>
            <w:r>
              <w:rPr>
                <w:rFonts w:ascii="Arial" w:hAnsi="Arial" w:eastAsia="Times New Roman" w:cs="Arial"/>
                <w:b/>
                <w:bCs/>
                <w:color w:val="000000"/>
                <w:sz w:val="18"/>
                <w:szCs w:val="18"/>
                <w:lang w:val="vi-VN"/>
              </w:rPr>
              <w:t>Y BAN NHÂN DÂN</w:t>
            </w:r>
            <w:r>
              <w:rPr>
                <w:rFonts w:ascii="Arial" w:hAnsi="Arial" w:eastAsia="Times New Roman" w:cs="Arial"/>
                <w:b/>
                <w:bCs/>
                <w:color w:val="000000"/>
                <w:sz w:val="18"/>
                <w:szCs w:val="18"/>
                <w:lang w:val="vi-VN"/>
              </w:rPr>
              <w:br w:type="textWrapping"/>
            </w:r>
            <w:r>
              <w:rPr>
                <w:rFonts w:ascii="Arial" w:hAnsi="Arial" w:eastAsia="Times New Roman" w:cs="Arial"/>
                <w:b/>
                <w:bCs/>
                <w:color w:val="000000"/>
                <w:sz w:val="18"/>
                <w:szCs w:val="18"/>
                <w:lang w:val="vi-VN"/>
              </w:rPr>
              <w:t>TỈNH HÀ TĨNH</w:t>
            </w:r>
            <w:r>
              <w:rPr>
                <w:rFonts w:ascii="Arial" w:hAnsi="Arial" w:eastAsia="Times New Roman" w:cs="Arial"/>
                <w:b/>
                <w:bCs/>
                <w:color w:val="000000"/>
                <w:sz w:val="18"/>
                <w:szCs w:val="18"/>
                <w:lang w:val="vi-VN"/>
              </w:rPr>
              <w:br w:type="textWrapping"/>
            </w:r>
            <w:r>
              <w:rPr>
                <w:rFonts w:ascii="Arial" w:hAnsi="Arial" w:eastAsia="Times New Roman" w:cs="Arial"/>
                <w:b/>
                <w:bCs/>
                <w:color w:val="000000"/>
                <w:sz w:val="18"/>
                <w:szCs w:val="18"/>
                <w:lang w:val="vi-VN"/>
              </w:rPr>
              <w:t>-------</w:t>
            </w:r>
          </w:p>
        </w:tc>
        <w:tc>
          <w:tcPr>
            <w:tcW w:w="5508" w:type="dxa"/>
            <w:shd w:val="clear" w:color="auto" w:fill="FFFFFF"/>
            <w:tcMar>
              <w:top w:w="0" w:type="dxa"/>
              <w:left w:w="108" w:type="dxa"/>
              <w:bottom w:w="0" w:type="dxa"/>
              <w:right w:w="108" w:type="dxa"/>
            </w:tcMa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CỘNG HÒA XÃ HỘI CHỦ NGHĨA VIỆT NAM</w:t>
            </w:r>
            <w:r>
              <w:rPr>
                <w:rFonts w:ascii="Arial" w:hAnsi="Arial" w:eastAsia="Times New Roman" w:cs="Arial"/>
                <w:b/>
                <w:bCs/>
                <w:color w:val="000000"/>
                <w:sz w:val="18"/>
                <w:szCs w:val="18"/>
                <w:lang w:val="vi-VN"/>
              </w:rPr>
              <w:br w:type="textWrapping"/>
            </w:r>
            <w:r>
              <w:rPr>
                <w:rFonts w:ascii="Arial" w:hAnsi="Arial" w:eastAsia="Times New Roman" w:cs="Arial"/>
                <w:b/>
                <w:bCs/>
                <w:color w:val="000000"/>
                <w:sz w:val="18"/>
                <w:szCs w:val="18"/>
                <w:lang w:val="vi-VN"/>
              </w:rPr>
              <w:t>Độc lập - Tự do - Hạnh phúc</w:t>
            </w:r>
            <w:r>
              <w:rPr>
                <w:rFonts w:ascii="Arial" w:hAnsi="Arial" w:eastAsia="Times New Roman" w:cs="Arial"/>
                <w:b/>
                <w:bCs/>
                <w:color w:val="000000"/>
                <w:sz w:val="18"/>
                <w:szCs w:val="18"/>
                <w:lang w:val="vi-VN"/>
              </w:rPr>
              <w:br w:type="textWrapping"/>
            </w:r>
            <w:r>
              <w:rPr>
                <w:rFonts w:ascii="Arial" w:hAnsi="Arial" w:eastAsia="Times New Roman" w:cs="Arial"/>
                <w:b/>
                <w:bCs/>
                <w:color w:val="000000"/>
                <w:sz w:val="18"/>
                <w:szCs w:val="18"/>
                <w:lang w:val="vi-VN"/>
              </w:rPr>
              <w:t>---------------</w:t>
            </w:r>
          </w:p>
        </w:tc>
      </w:tr>
      <w:tr>
        <w:tblPrEx>
          <w:shd w:val="clear" w:color="auto" w:fill="FFFFFF"/>
          <w:tblCellMar>
            <w:top w:w="0" w:type="dxa"/>
            <w:left w:w="0" w:type="dxa"/>
            <w:bottom w:w="0" w:type="dxa"/>
            <w:right w:w="0" w:type="dxa"/>
          </w:tblCellMar>
        </w:tblPrEx>
        <w:trPr>
          <w:tblCellSpacing w:w="0" w:type="dxa"/>
        </w:trPr>
        <w:tc>
          <w:tcPr>
            <w:tcW w:w="3348" w:type="dxa"/>
            <w:shd w:val="clear" w:color="auto" w:fill="FFFFFF"/>
            <w:tcMar>
              <w:top w:w="0" w:type="dxa"/>
              <w:left w:w="108" w:type="dxa"/>
              <w:bottom w:w="0" w:type="dxa"/>
              <w:right w:w="108" w:type="dxa"/>
            </w:tcMa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Số: </w:t>
            </w:r>
            <w:r>
              <w:rPr>
                <w:rFonts w:ascii="Arial" w:hAnsi="Arial" w:eastAsia="Times New Roman" w:cs="Arial"/>
                <w:color w:val="000000"/>
                <w:sz w:val="18"/>
                <w:szCs w:val="18"/>
              </w:rPr>
              <w:t>1077</w:t>
            </w:r>
            <w:r>
              <w:rPr>
                <w:rFonts w:ascii="Arial" w:hAnsi="Arial" w:eastAsia="Times New Roman" w:cs="Arial"/>
                <w:color w:val="000000"/>
                <w:sz w:val="18"/>
                <w:szCs w:val="18"/>
                <w:lang w:val="vi-VN"/>
              </w:rPr>
              <w:t>/QĐ-UBND</w:t>
            </w:r>
          </w:p>
        </w:tc>
        <w:tc>
          <w:tcPr>
            <w:tcW w:w="5508" w:type="dxa"/>
            <w:shd w:val="clear" w:color="auto" w:fill="FFFFFF"/>
            <w:tcMar>
              <w:top w:w="0" w:type="dxa"/>
              <w:left w:w="108" w:type="dxa"/>
              <w:bottom w:w="0" w:type="dxa"/>
              <w:right w:w="108" w:type="dxa"/>
            </w:tcMar>
          </w:tcPr>
          <w:p>
            <w:pPr>
              <w:spacing w:before="120" w:line="234" w:lineRule="atLeast"/>
              <w:contextualSpacing w:val="0"/>
              <w:jc w:val="right"/>
              <w:rPr>
                <w:rFonts w:ascii="Arial" w:hAnsi="Arial" w:eastAsia="Times New Roman" w:cs="Arial"/>
                <w:color w:val="000000"/>
                <w:sz w:val="18"/>
                <w:szCs w:val="18"/>
              </w:rPr>
            </w:pPr>
            <w:r>
              <w:rPr>
                <w:rFonts w:ascii="Arial" w:hAnsi="Arial" w:eastAsia="Times New Roman" w:cs="Arial"/>
                <w:i/>
                <w:iCs/>
                <w:color w:val="000000"/>
                <w:sz w:val="18"/>
                <w:szCs w:val="18"/>
              </w:rPr>
              <w:t>Hà Tĩnh</w:t>
            </w:r>
            <w:r>
              <w:rPr>
                <w:rFonts w:ascii="Arial" w:hAnsi="Arial" w:eastAsia="Times New Roman" w:cs="Arial"/>
                <w:i/>
                <w:iCs/>
                <w:color w:val="000000"/>
                <w:sz w:val="18"/>
                <w:szCs w:val="18"/>
                <w:lang w:val="vi-VN"/>
              </w:rPr>
              <w:t>, ngày </w:t>
            </w:r>
            <w:r>
              <w:rPr>
                <w:rFonts w:ascii="Arial" w:hAnsi="Arial" w:eastAsia="Times New Roman" w:cs="Arial"/>
                <w:i/>
                <w:iCs/>
                <w:color w:val="000000"/>
                <w:sz w:val="18"/>
                <w:szCs w:val="18"/>
              </w:rPr>
              <w:t>03</w:t>
            </w:r>
            <w:r>
              <w:rPr>
                <w:rFonts w:ascii="Arial" w:hAnsi="Arial" w:eastAsia="Times New Roman" w:cs="Arial"/>
                <w:i/>
                <w:iCs/>
                <w:color w:val="000000"/>
                <w:sz w:val="18"/>
                <w:szCs w:val="18"/>
                <w:lang w:val="vi-VN"/>
              </w:rPr>
              <w:t> tháng </w:t>
            </w:r>
            <w:r>
              <w:rPr>
                <w:rFonts w:ascii="Arial" w:hAnsi="Arial" w:eastAsia="Times New Roman" w:cs="Arial"/>
                <w:i/>
                <w:iCs/>
                <w:color w:val="000000"/>
                <w:sz w:val="18"/>
                <w:szCs w:val="18"/>
              </w:rPr>
              <w:t>4</w:t>
            </w:r>
            <w:r>
              <w:rPr>
                <w:rFonts w:ascii="Arial" w:hAnsi="Arial" w:eastAsia="Times New Roman" w:cs="Arial"/>
                <w:i/>
                <w:iCs/>
                <w:color w:val="000000"/>
                <w:sz w:val="18"/>
                <w:szCs w:val="18"/>
                <w:lang w:val="vi-VN"/>
              </w:rPr>
              <w:t> năm </w:t>
            </w:r>
            <w:r>
              <w:rPr>
                <w:rFonts w:ascii="Arial" w:hAnsi="Arial" w:eastAsia="Times New Roman" w:cs="Arial"/>
                <w:i/>
                <w:iCs/>
                <w:color w:val="000000"/>
                <w:sz w:val="18"/>
                <w:szCs w:val="18"/>
              </w:rPr>
              <w:t>2020</w:t>
            </w:r>
          </w:p>
        </w:tc>
      </w:tr>
    </w:tbl>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 </w:t>
      </w:r>
    </w:p>
    <w:p>
      <w:pPr>
        <w:shd w:val="clear" w:color="auto" w:fill="FFFFFF"/>
        <w:spacing w:after="0" w:line="234" w:lineRule="atLeast"/>
        <w:contextualSpacing w:val="0"/>
        <w:jc w:val="center"/>
        <w:rPr>
          <w:rFonts w:ascii="Arial" w:hAnsi="Arial" w:eastAsia="Times New Roman" w:cs="Arial"/>
          <w:color w:val="000000"/>
          <w:sz w:val="18"/>
          <w:szCs w:val="18"/>
        </w:rPr>
      </w:pPr>
      <w:bookmarkStart w:id="0" w:name="loai_1"/>
      <w:r>
        <w:rPr>
          <w:rFonts w:ascii="Arial" w:hAnsi="Arial" w:eastAsia="Times New Roman" w:cs="Arial"/>
          <w:b/>
          <w:bCs/>
          <w:color w:val="000000"/>
          <w:sz w:val="24"/>
          <w:szCs w:val="24"/>
          <w:lang w:val="vi-VN"/>
        </w:rPr>
        <w:t>QUYẾT ĐỊNH</w:t>
      </w:r>
      <w:bookmarkEnd w:id="0"/>
    </w:p>
    <w:p>
      <w:pPr>
        <w:shd w:val="clear" w:color="auto" w:fill="FFFFFF"/>
        <w:spacing w:after="0" w:line="234" w:lineRule="atLeast"/>
        <w:contextualSpacing w:val="0"/>
        <w:jc w:val="center"/>
        <w:rPr>
          <w:rFonts w:ascii="Arial" w:hAnsi="Arial" w:eastAsia="Times New Roman" w:cs="Arial"/>
          <w:color w:val="000000"/>
          <w:sz w:val="18"/>
          <w:szCs w:val="18"/>
        </w:rPr>
      </w:pPr>
      <w:bookmarkStart w:id="1" w:name="loai_1_name"/>
      <w:r>
        <w:rPr>
          <w:rFonts w:ascii="Arial" w:hAnsi="Arial" w:eastAsia="Times New Roman" w:cs="Arial"/>
          <w:color w:val="000000"/>
          <w:sz w:val="18"/>
          <w:szCs w:val="18"/>
          <w:lang w:val="vi-VN"/>
        </w:rPr>
        <w:t>VỀ VIỆC CÔNG BỐ DANH MỤC VÀ QUY TRÌNH NỘI BỘ THỦ TỤC HÀNH CHÍNH LĨNH VỰC GIẢI QUYẾT KHIẾU NẠI, TỐ CÁO, TIẾP CÔNG DÂN THUỘC THẨM QUYỀN GIẢI QUYẾT CỦA UBND CẤP XÃ TRÊN ĐỊA BÀN TỈNH HÀ TĨNH</w:t>
      </w:r>
      <w:bookmarkEnd w:id="1"/>
    </w:p>
    <w:p>
      <w:pPr>
        <w:shd w:val="clear" w:color="auto" w:fill="FFFFFF"/>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24"/>
          <w:szCs w:val="24"/>
          <w:lang w:val="vi-VN"/>
        </w:rPr>
        <w:t>CHỦ TỊCH ỦY BAN NHÂN DÂN TỈNH</w:t>
      </w:r>
    </w:p>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Căn c</w:t>
      </w:r>
      <w:r>
        <w:rPr>
          <w:rFonts w:ascii="Arial" w:hAnsi="Arial" w:eastAsia="Times New Roman" w:cs="Arial"/>
          <w:i/>
          <w:iCs/>
          <w:color w:val="000000"/>
          <w:sz w:val="18"/>
          <w:szCs w:val="18"/>
        </w:rPr>
        <w:t>ứ </w:t>
      </w:r>
      <w:r>
        <w:rPr>
          <w:rFonts w:ascii="Arial" w:hAnsi="Arial" w:eastAsia="Times New Roman" w:cs="Arial"/>
          <w:i/>
          <w:iCs/>
          <w:color w:val="000000"/>
          <w:sz w:val="18"/>
          <w:szCs w:val="18"/>
          <w:lang w:val="vi-VN"/>
        </w:rPr>
        <w:t>Luật T</w:t>
      </w:r>
      <w:r>
        <w:rPr>
          <w:rFonts w:ascii="Arial" w:hAnsi="Arial" w:eastAsia="Times New Roman" w:cs="Arial"/>
          <w:i/>
          <w:iCs/>
          <w:color w:val="000000"/>
          <w:sz w:val="18"/>
          <w:szCs w:val="18"/>
        </w:rPr>
        <w:t>ổ </w:t>
      </w:r>
      <w:r>
        <w:rPr>
          <w:rFonts w:ascii="Arial" w:hAnsi="Arial" w:eastAsia="Times New Roman" w:cs="Arial"/>
          <w:i/>
          <w:iCs/>
          <w:color w:val="000000"/>
          <w:sz w:val="18"/>
          <w:szCs w:val="18"/>
          <w:lang w:val="vi-VN"/>
        </w:rPr>
        <w:t>chức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quyền địa phương ngày </w:t>
      </w:r>
      <w:r>
        <w:rPr>
          <w:rFonts w:ascii="Arial" w:hAnsi="Arial" w:eastAsia="Times New Roman" w:cs="Arial"/>
          <w:i/>
          <w:iCs/>
          <w:color w:val="000000"/>
          <w:sz w:val="18"/>
          <w:szCs w:val="18"/>
        </w:rPr>
        <w:t>1</w:t>
      </w:r>
      <w:r>
        <w:rPr>
          <w:rFonts w:ascii="Arial" w:hAnsi="Arial" w:eastAsia="Times New Roman" w:cs="Arial"/>
          <w:i/>
          <w:iCs/>
          <w:color w:val="000000"/>
          <w:sz w:val="18"/>
          <w:szCs w:val="18"/>
          <w:lang w:val="vi-VN"/>
        </w:rPr>
        <w:t>9/6/20</w:t>
      </w:r>
      <w:r>
        <w:rPr>
          <w:rFonts w:ascii="Arial" w:hAnsi="Arial" w:eastAsia="Times New Roman" w:cs="Arial"/>
          <w:i/>
          <w:iCs/>
          <w:color w:val="000000"/>
          <w:sz w:val="18"/>
          <w:szCs w:val="18"/>
        </w:rPr>
        <w:t>1</w:t>
      </w:r>
      <w:r>
        <w:rPr>
          <w:rFonts w:ascii="Arial" w:hAnsi="Arial" w:eastAsia="Times New Roman" w:cs="Arial"/>
          <w:i/>
          <w:iCs/>
          <w:color w:val="000000"/>
          <w:sz w:val="18"/>
          <w:szCs w:val="18"/>
          <w:lang w:val="vi-VN"/>
        </w:rPr>
        <w:t>5;</w:t>
      </w:r>
    </w:p>
    <w:p>
      <w:pPr>
        <w:shd w:val="clear" w:color="auto" w:fill="FFFFFF"/>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Căn cứ Nghị định s</w:t>
      </w:r>
      <w:r>
        <w:rPr>
          <w:rFonts w:ascii="Arial" w:hAnsi="Arial" w:eastAsia="Times New Roman" w:cs="Arial"/>
          <w:i/>
          <w:iCs/>
          <w:color w:val="000000"/>
          <w:sz w:val="18"/>
          <w:szCs w:val="18"/>
        </w:rPr>
        <w:t>ố</w:t>
      </w:r>
      <w:r>
        <w:rPr>
          <w:rFonts w:ascii="Arial" w:hAnsi="Arial" w:eastAsia="Times New Roman" w:cs="Arial"/>
          <w:i/>
          <w:iCs/>
          <w:color w:val="000000"/>
          <w:sz w:val="18"/>
          <w:szCs w:val="18"/>
          <w:lang w:val="vi-VN"/>
        </w:rPr>
        <w:t> </w:t>
      </w:r>
      <w:r>
        <w:fldChar w:fldCharType="begin"/>
      </w:r>
      <w:r>
        <w:instrText xml:space="preserve"> HYPERLINK "https://thuvienphapluat.vn/van-ban/bo-may-hanh-chinh/nghi-dinh-63-2010-nd-cp-kiem-soat-thu-tuc-hanh-chinh-106929.aspx" \t "_blank" \o "Nghị định 63/2010/NĐ-CP" </w:instrText>
      </w:r>
      <w:r>
        <w:fldChar w:fldCharType="separate"/>
      </w:r>
      <w:r>
        <w:rPr>
          <w:rFonts w:ascii="Arial" w:hAnsi="Arial" w:eastAsia="Times New Roman" w:cs="Arial"/>
          <w:i/>
          <w:iCs/>
          <w:color w:val="0E70C3"/>
          <w:sz w:val="18"/>
          <w:szCs w:val="18"/>
          <w:lang w:val="vi-VN"/>
        </w:rPr>
        <w:t>63/2010/NĐ-CP</w:t>
      </w:r>
      <w:r>
        <w:rPr>
          <w:rFonts w:ascii="Arial" w:hAnsi="Arial" w:eastAsia="Times New Roman" w:cs="Arial"/>
          <w:i/>
          <w:iCs/>
          <w:color w:val="0E70C3"/>
          <w:sz w:val="18"/>
          <w:szCs w:val="18"/>
          <w:lang w:val="vi-VN"/>
        </w:rPr>
        <w:fldChar w:fldCharType="end"/>
      </w:r>
      <w:r>
        <w:rPr>
          <w:rFonts w:ascii="Arial" w:hAnsi="Arial" w:eastAsia="Times New Roman" w:cs="Arial"/>
          <w:i/>
          <w:iCs/>
          <w:color w:val="000000"/>
          <w:sz w:val="18"/>
          <w:szCs w:val="18"/>
          <w:lang w:val="vi-VN"/>
        </w:rPr>
        <w:t> ngày 08/6/2</w:t>
      </w:r>
      <w:r>
        <w:rPr>
          <w:rFonts w:ascii="Arial" w:hAnsi="Arial" w:eastAsia="Times New Roman" w:cs="Arial"/>
          <w:i/>
          <w:iCs/>
          <w:color w:val="000000"/>
          <w:sz w:val="18"/>
          <w:szCs w:val="18"/>
        </w:rPr>
        <w:t>010 </w:t>
      </w:r>
      <w:r>
        <w:rPr>
          <w:rFonts w:ascii="Arial" w:hAnsi="Arial" w:eastAsia="Times New Roman" w:cs="Arial"/>
          <w:i/>
          <w:iCs/>
          <w:color w:val="000000"/>
          <w:sz w:val="18"/>
          <w:szCs w:val="18"/>
          <w:lang w:val="vi-VN"/>
        </w:rPr>
        <w:t>của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phủ về kiểm soát thủ tục hành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Nghị định s</w:t>
      </w:r>
      <w:r>
        <w:rPr>
          <w:rFonts w:ascii="Arial" w:hAnsi="Arial" w:eastAsia="Times New Roman" w:cs="Arial"/>
          <w:i/>
          <w:iCs/>
          <w:color w:val="000000"/>
          <w:sz w:val="18"/>
          <w:szCs w:val="18"/>
        </w:rPr>
        <w:t>ố </w:t>
      </w:r>
      <w:r>
        <w:rPr>
          <w:rFonts w:ascii="Arial" w:hAnsi="Arial" w:eastAsia="Times New Roman" w:cs="Arial"/>
          <w:i/>
          <w:iCs/>
          <w:color w:val="000000"/>
          <w:sz w:val="18"/>
          <w:szCs w:val="18"/>
          <w:lang w:val="vi-VN"/>
        </w:rPr>
        <w:t>92/2017/NĐ-CP ngày 07/8/2017 của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phủ về sửa đổi, b</w:t>
      </w:r>
      <w:r>
        <w:rPr>
          <w:rFonts w:ascii="Arial" w:hAnsi="Arial" w:eastAsia="Times New Roman" w:cs="Arial"/>
          <w:i/>
          <w:iCs/>
          <w:color w:val="000000"/>
          <w:sz w:val="18"/>
          <w:szCs w:val="18"/>
        </w:rPr>
        <w:t>ổ </w:t>
      </w:r>
      <w:r>
        <w:rPr>
          <w:rFonts w:ascii="Arial" w:hAnsi="Arial" w:eastAsia="Times New Roman" w:cs="Arial"/>
          <w:i/>
          <w:iCs/>
          <w:color w:val="000000"/>
          <w:sz w:val="18"/>
          <w:szCs w:val="18"/>
          <w:lang w:val="vi-VN"/>
        </w:rPr>
        <w:t>sung một số điều của c</w:t>
      </w:r>
      <w:r>
        <w:rPr>
          <w:rFonts w:ascii="Arial" w:hAnsi="Arial" w:eastAsia="Times New Roman" w:cs="Arial"/>
          <w:i/>
          <w:iCs/>
          <w:color w:val="000000"/>
          <w:sz w:val="18"/>
          <w:szCs w:val="18"/>
        </w:rPr>
        <w:t>á</w:t>
      </w:r>
      <w:r>
        <w:rPr>
          <w:rFonts w:ascii="Arial" w:hAnsi="Arial" w:eastAsia="Times New Roman" w:cs="Arial"/>
          <w:i/>
          <w:iCs/>
          <w:color w:val="000000"/>
          <w:sz w:val="18"/>
          <w:szCs w:val="18"/>
          <w:lang w:val="vi-VN"/>
        </w:rPr>
        <w:t>c Nghị định liên quan đến ki</w:t>
      </w:r>
      <w:r>
        <w:rPr>
          <w:rFonts w:ascii="Arial" w:hAnsi="Arial" w:eastAsia="Times New Roman" w:cs="Arial"/>
          <w:i/>
          <w:iCs/>
          <w:color w:val="000000"/>
          <w:sz w:val="18"/>
          <w:szCs w:val="18"/>
        </w:rPr>
        <w:t>ể</w:t>
      </w:r>
      <w:r>
        <w:rPr>
          <w:rFonts w:ascii="Arial" w:hAnsi="Arial" w:eastAsia="Times New Roman" w:cs="Arial"/>
          <w:i/>
          <w:iCs/>
          <w:color w:val="000000"/>
          <w:sz w:val="18"/>
          <w:szCs w:val="18"/>
          <w:lang w:val="vi-VN"/>
        </w:rPr>
        <w:t>m soát thủ tục hành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w:t>
      </w:r>
    </w:p>
    <w:p>
      <w:pPr>
        <w:shd w:val="clear" w:color="auto" w:fill="FFFFFF"/>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Căn cứ Thông tư s</w:t>
      </w:r>
      <w:r>
        <w:rPr>
          <w:rFonts w:ascii="Arial" w:hAnsi="Arial" w:eastAsia="Times New Roman" w:cs="Arial"/>
          <w:i/>
          <w:iCs/>
          <w:color w:val="000000"/>
          <w:sz w:val="18"/>
          <w:szCs w:val="18"/>
        </w:rPr>
        <w:t>ố</w:t>
      </w:r>
      <w:r>
        <w:rPr>
          <w:rFonts w:ascii="Arial" w:hAnsi="Arial" w:eastAsia="Times New Roman" w:cs="Arial"/>
          <w:i/>
          <w:iCs/>
          <w:color w:val="000000"/>
          <w:sz w:val="18"/>
          <w:szCs w:val="18"/>
          <w:lang w:val="vi-VN"/>
        </w:rPr>
        <w:t> </w:t>
      </w:r>
      <w:r>
        <w:fldChar w:fldCharType="begin"/>
      </w:r>
      <w:r>
        <w:instrText xml:space="preserve"> HYPERLINK "https://thuvienphapluat.vn/van-ban/bo-may-hanh-chinh/thong-tu-02-2017-tt-vpcp-huong-dan-ve-nghiep-vu-kiem-soat-thu-tuc-hanh-chinh-366111.aspx" \t "_blank" \o "Thông tư 02/2017/TT-VPCP" </w:instrText>
      </w:r>
      <w:r>
        <w:fldChar w:fldCharType="separate"/>
      </w:r>
      <w:r>
        <w:rPr>
          <w:rFonts w:ascii="Arial" w:hAnsi="Arial" w:eastAsia="Times New Roman" w:cs="Arial"/>
          <w:i/>
          <w:iCs/>
          <w:color w:val="0E70C3"/>
          <w:sz w:val="18"/>
          <w:szCs w:val="18"/>
          <w:lang w:val="vi-VN"/>
        </w:rPr>
        <w:t>02/2017/TT-VPCP</w:t>
      </w:r>
      <w:r>
        <w:rPr>
          <w:rFonts w:ascii="Arial" w:hAnsi="Arial" w:eastAsia="Times New Roman" w:cs="Arial"/>
          <w:i/>
          <w:iCs/>
          <w:color w:val="0E70C3"/>
          <w:sz w:val="18"/>
          <w:szCs w:val="18"/>
          <w:lang w:val="vi-VN"/>
        </w:rPr>
        <w:fldChar w:fldCharType="end"/>
      </w:r>
      <w:r>
        <w:rPr>
          <w:rFonts w:ascii="Arial" w:hAnsi="Arial" w:eastAsia="Times New Roman" w:cs="Arial"/>
          <w:i/>
          <w:iCs/>
          <w:color w:val="000000"/>
          <w:sz w:val="18"/>
          <w:szCs w:val="18"/>
          <w:lang w:val="vi-VN"/>
        </w:rPr>
        <w:t> ngày 3</w:t>
      </w:r>
      <w:r>
        <w:rPr>
          <w:rFonts w:ascii="Arial" w:hAnsi="Arial" w:eastAsia="Times New Roman" w:cs="Arial"/>
          <w:i/>
          <w:iCs/>
          <w:color w:val="000000"/>
          <w:sz w:val="18"/>
          <w:szCs w:val="18"/>
        </w:rPr>
        <w:t>1</w:t>
      </w:r>
      <w:r>
        <w:rPr>
          <w:rFonts w:ascii="Arial" w:hAnsi="Arial" w:eastAsia="Times New Roman" w:cs="Arial"/>
          <w:i/>
          <w:iCs/>
          <w:color w:val="000000"/>
          <w:sz w:val="18"/>
          <w:szCs w:val="18"/>
          <w:lang w:val="vi-VN"/>
        </w:rPr>
        <w:t>/10/2017 của Bộ trưởng, Chủ nhiệm Văn ph</w:t>
      </w:r>
      <w:r>
        <w:rPr>
          <w:rFonts w:ascii="Arial" w:hAnsi="Arial" w:eastAsia="Times New Roman" w:cs="Arial"/>
          <w:i/>
          <w:iCs/>
          <w:color w:val="000000"/>
          <w:sz w:val="18"/>
          <w:szCs w:val="18"/>
        </w:rPr>
        <w:t>ò</w:t>
      </w:r>
      <w:r>
        <w:rPr>
          <w:rFonts w:ascii="Arial" w:hAnsi="Arial" w:eastAsia="Times New Roman" w:cs="Arial"/>
          <w:i/>
          <w:iCs/>
          <w:color w:val="000000"/>
          <w:sz w:val="18"/>
          <w:szCs w:val="18"/>
          <w:lang w:val="vi-VN"/>
        </w:rPr>
        <w:t>ng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phủ hư</w:t>
      </w:r>
      <w:r>
        <w:rPr>
          <w:rFonts w:ascii="Arial" w:hAnsi="Arial" w:eastAsia="Times New Roman" w:cs="Arial"/>
          <w:i/>
          <w:iCs/>
          <w:color w:val="000000"/>
          <w:sz w:val="18"/>
          <w:szCs w:val="18"/>
        </w:rPr>
        <w:t>ớ</w:t>
      </w:r>
      <w:r>
        <w:rPr>
          <w:rFonts w:ascii="Arial" w:hAnsi="Arial" w:eastAsia="Times New Roman" w:cs="Arial"/>
          <w:i/>
          <w:iCs/>
          <w:color w:val="000000"/>
          <w:sz w:val="18"/>
          <w:szCs w:val="18"/>
          <w:lang w:val="vi-VN"/>
        </w:rPr>
        <w:t>ng dẫn về nghiệp vụ kiểm soát TTHC;</w:t>
      </w:r>
    </w:p>
    <w:p>
      <w:pPr>
        <w:shd w:val="clear" w:color="auto" w:fill="FFFFFF"/>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Căn cứ Quyết định số </w:t>
      </w:r>
      <w:r>
        <w:fldChar w:fldCharType="begin"/>
      </w:r>
      <w:r>
        <w:instrText xml:space="preserve"> HYPERLINK "https://thuvienphapluat.vn/van-ban/bo-may-hanh-chinh/quyet-dinh-3164-qd-ttcp-2017-cong-bo-thu-tuc-hanh-chinh-thuoc-quan-ly-cua-thanh-tra-chinh-phu-372109.aspx" \t "_blank" \o "Quyết định 3164/QĐ-TTCP" </w:instrText>
      </w:r>
      <w:r>
        <w:fldChar w:fldCharType="separate"/>
      </w:r>
      <w:r>
        <w:rPr>
          <w:rFonts w:ascii="Arial" w:hAnsi="Arial" w:eastAsia="Times New Roman" w:cs="Arial"/>
          <w:i/>
          <w:iCs/>
          <w:color w:val="0E70C3"/>
          <w:sz w:val="18"/>
          <w:szCs w:val="18"/>
          <w:lang w:val="vi-VN"/>
        </w:rPr>
        <w:t>3164/QĐ-TTCP</w:t>
      </w:r>
      <w:r>
        <w:rPr>
          <w:rFonts w:ascii="Arial" w:hAnsi="Arial" w:eastAsia="Times New Roman" w:cs="Arial"/>
          <w:i/>
          <w:iCs/>
          <w:color w:val="0E70C3"/>
          <w:sz w:val="18"/>
          <w:szCs w:val="18"/>
          <w:lang w:val="vi-VN"/>
        </w:rPr>
        <w:fldChar w:fldCharType="end"/>
      </w:r>
      <w:r>
        <w:rPr>
          <w:rFonts w:ascii="Arial" w:hAnsi="Arial" w:eastAsia="Times New Roman" w:cs="Arial"/>
          <w:i/>
          <w:iCs/>
          <w:color w:val="000000"/>
          <w:sz w:val="18"/>
          <w:szCs w:val="18"/>
          <w:lang w:val="vi-VN"/>
        </w:rPr>
        <w:t> ngày 26/12/2017 của T</w:t>
      </w:r>
      <w:r>
        <w:rPr>
          <w:rFonts w:ascii="Arial" w:hAnsi="Arial" w:eastAsia="Times New Roman" w:cs="Arial"/>
          <w:i/>
          <w:iCs/>
          <w:color w:val="000000"/>
          <w:sz w:val="18"/>
          <w:szCs w:val="18"/>
        </w:rPr>
        <w:t>ổ</w:t>
      </w:r>
      <w:r>
        <w:rPr>
          <w:rFonts w:ascii="Arial" w:hAnsi="Arial" w:eastAsia="Times New Roman" w:cs="Arial"/>
          <w:i/>
          <w:iCs/>
          <w:color w:val="000000"/>
          <w:sz w:val="18"/>
          <w:szCs w:val="18"/>
          <w:lang w:val="vi-VN"/>
        </w:rPr>
        <w:t>ng Thanh tr</w:t>
      </w:r>
      <w:r>
        <w:rPr>
          <w:rFonts w:ascii="Arial" w:hAnsi="Arial" w:eastAsia="Times New Roman" w:cs="Arial"/>
          <w:i/>
          <w:iCs/>
          <w:color w:val="000000"/>
          <w:sz w:val="18"/>
          <w:szCs w:val="18"/>
        </w:rPr>
        <w:t>a</w:t>
      </w:r>
      <w:r>
        <w:rPr>
          <w:rFonts w:ascii="Arial" w:hAnsi="Arial" w:eastAsia="Times New Roman" w:cs="Arial"/>
          <w:i/>
          <w:iCs/>
          <w:color w:val="000000"/>
          <w:sz w:val="18"/>
          <w:szCs w:val="18"/>
          <w:lang w:val="vi-VN"/>
        </w:rPr>
        <w:t>,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phủ về việc công bố thủ tục hành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được chuẩn h</w:t>
      </w:r>
      <w:r>
        <w:rPr>
          <w:rFonts w:ascii="Arial" w:hAnsi="Arial" w:eastAsia="Times New Roman" w:cs="Arial"/>
          <w:i/>
          <w:iCs/>
          <w:color w:val="000000"/>
          <w:sz w:val="18"/>
          <w:szCs w:val="18"/>
        </w:rPr>
        <w:t>ó</w:t>
      </w:r>
      <w:r>
        <w:rPr>
          <w:rFonts w:ascii="Arial" w:hAnsi="Arial" w:eastAsia="Times New Roman" w:cs="Arial"/>
          <w:i/>
          <w:iCs/>
          <w:color w:val="000000"/>
          <w:sz w:val="18"/>
          <w:szCs w:val="18"/>
          <w:lang w:val="vi-VN"/>
        </w:rPr>
        <w:t>a thuộc phạm vi quản lý nhà nước của Thanh tra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phủ; Quyết định số </w:t>
      </w:r>
      <w:r>
        <w:fldChar w:fldCharType="begin"/>
      </w:r>
      <w:r>
        <w:instrText xml:space="preserve"> HYPERLINK "https://thuvienphapluat.vn/van-ban/bo-may-hanh-chinh/quyet-dinh-700-qd-ttcp-2019-cong-bo-thu-tuc-hanh-chinh-giai-quyet-to-cao-thanh-tra-chinh-phu-426547.aspx" \t "_blank" \o "Quyết định 700/QĐ-TTCP" </w:instrText>
      </w:r>
      <w:r>
        <w:fldChar w:fldCharType="separate"/>
      </w:r>
      <w:r>
        <w:rPr>
          <w:rFonts w:ascii="Arial" w:hAnsi="Arial" w:eastAsia="Times New Roman" w:cs="Arial"/>
          <w:i/>
          <w:iCs/>
          <w:color w:val="0E70C3"/>
          <w:sz w:val="18"/>
          <w:szCs w:val="18"/>
          <w:lang w:val="vi-VN"/>
        </w:rPr>
        <w:t>700/QĐ-TTCP</w:t>
      </w:r>
      <w:r>
        <w:rPr>
          <w:rFonts w:ascii="Arial" w:hAnsi="Arial" w:eastAsia="Times New Roman" w:cs="Arial"/>
          <w:i/>
          <w:iCs/>
          <w:color w:val="0E70C3"/>
          <w:sz w:val="18"/>
          <w:szCs w:val="18"/>
          <w:lang w:val="vi-VN"/>
        </w:rPr>
        <w:fldChar w:fldCharType="end"/>
      </w:r>
      <w:r>
        <w:rPr>
          <w:rFonts w:ascii="Arial" w:hAnsi="Arial" w:eastAsia="Times New Roman" w:cs="Arial"/>
          <w:i/>
          <w:iCs/>
          <w:color w:val="000000"/>
          <w:sz w:val="18"/>
          <w:szCs w:val="18"/>
          <w:lang w:val="vi-VN"/>
        </w:rPr>
        <w:t> ngày 09/10/2019 về việc c</w:t>
      </w:r>
      <w:r>
        <w:rPr>
          <w:rFonts w:ascii="Arial" w:hAnsi="Arial" w:eastAsia="Times New Roman" w:cs="Arial"/>
          <w:i/>
          <w:iCs/>
          <w:color w:val="000000"/>
          <w:sz w:val="18"/>
          <w:szCs w:val="18"/>
        </w:rPr>
        <w:t>ô</w:t>
      </w:r>
      <w:r>
        <w:rPr>
          <w:rFonts w:ascii="Arial" w:hAnsi="Arial" w:eastAsia="Times New Roman" w:cs="Arial"/>
          <w:i/>
          <w:iCs/>
          <w:color w:val="000000"/>
          <w:sz w:val="18"/>
          <w:szCs w:val="18"/>
          <w:lang w:val="vi-VN"/>
        </w:rPr>
        <w:t>ng b</w:t>
      </w:r>
      <w:r>
        <w:rPr>
          <w:rFonts w:ascii="Arial" w:hAnsi="Arial" w:eastAsia="Times New Roman" w:cs="Arial"/>
          <w:i/>
          <w:iCs/>
          <w:color w:val="000000"/>
          <w:sz w:val="18"/>
          <w:szCs w:val="18"/>
        </w:rPr>
        <w:t>ố </w:t>
      </w:r>
      <w:r>
        <w:rPr>
          <w:rFonts w:ascii="Arial" w:hAnsi="Arial" w:eastAsia="Times New Roman" w:cs="Arial"/>
          <w:i/>
          <w:iCs/>
          <w:color w:val="000000"/>
          <w:sz w:val="18"/>
          <w:szCs w:val="18"/>
          <w:lang w:val="vi-VN"/>
        </w:rPr>
        <w:t>thủ tục hành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được thay thế trong lĩnh vực giải quyết t</w:t>
      </w:r>
      <w:r>
        <w:rPr>
          <w:rFonts w:ascii="Arial" w:hAnsi="Arial" w:eastAsia="Times New Roman" w:cs="Arial"/>
          <w:i/>
          <w:iCs/>
          <w:color w:val="000000"/>
          <w:sz w:val="18"/>
          <w:szCs w:val="18"/>
        </w:rPr>
        <w:t>ố</w:t>
      </w:r>
      <w:r>
        <w:rPr>
          <w:rFonts w:ascii="Arial" w:hAnsi="Arial" w:eastAsia="Times New Roman" w:cs="Arial"/>
          <w:i/>
          <w:iCs/>
          <w:color w:val="000000"/>
          <w:sz w:val="18"/>
          <w:szCs w:val="18"/>
          <w:lang w:val="vi-VN"/>
        </w:rPr>
        <w:t> c</w:t>
      </w:r>
      <w:r>
        <w:rPr>
          <w:rFonts w:ascii="Arial" w:hAnsi="Arial" w:eastAsia="Times New Roman" w:cs="Arial"/>
          <w:i/>
          <w:iCs/>
          <w:color w:val="000000"/>
          <w:sz w:val="18"/>
          <w:szCs w:val="18"/>
        </w:rPr>
        <w:t>á</w:t>
      </w:r>
      <w:r>
        <w:rPr>
          <w:rFonts w:ascii="Arial" w:hAnsi="Arial" w:eastAsia="Times New Roman" w:cs="Arial"/>
          <w:i/>
          <w:iCs/>
          <w:color w:val="000000"/>
          <w:sz w:val="18"/>
          <w:szCs w:val="18"/>
          <w:lang w:val="vi-VN"/>
        </w:rPr>
        <w:t>o thuộc phạm vi chức năng quản l</w:t>
      </w:r>
      <w:r>
        <w:rPr>
          <w:rFonts w:ascii="Arial" w:hAnsi="Arial" w:eastAsia="Times New Roman" w:cs="Arial"/>
          <w:i/>
          <w:iCs/>
          <w:color w:val="000000"/>
          <w:sz w:val="18"/>
          <w:szCs w:val="18"/>
        </w:rPr>
        <w:t>ý </w:t>
      </w:r>
      <w:r>
        <w:rPr>
          <w:rFonts w:ascii="Arial" w:hAnsi="Arial" w:eastAsia="Times New Roman" w:cs="Arial"/>
          <w:i/>
          <w:iCs/>
          <w:color w:val="000000"/>
          <w:sz w:val="18"/>
          <w:szCs w:val="18"/>
          <w:lang w:val="vi-VN"/>
        </w:rPr>
        <w:t>của Thanh tra Ch</w:t>
      </w:r>
      <w:r>
        <w:rPr>
          <w:rFonts w:ascii="Arial" w:hAnsi="Arial" w:eastAsia="Times New Roman" w:cs="Arial"/>
          <w:i/>
          <w:iCs/>
          <w:color w:val="000000"/>
          <w:sz w:val="18"/>
          <w:szCs w:val="18"/>
        </w:rPr>
        <w:t>í</w:t>
      </w:r>
      <w:r>
        <w:rPr>
          <w:rFonts w:ascii="Arial" w:hAnsi="Arial" w:eastAsia="Times New Roman" w:cs="Arial"/>
          <w:i/>
          <w:iCs/>
          <w:color w:val="000000"/>
          <w:sz w:val="18"/>
          <w:szCs w:val="18"/>
          <w:lang w:val="vi-VN"/>
        </w:rPr>
        <w:t>nh ph</w:t>
      </w:r>
      <w:r>
        <w:rPr>
          <w:rFonts w:ascii="Arial" w:hAnsi="Arial" w:eastAsia="Times New Roman" w:cs="Arial"/>
          <w:i/>
          <w:iCs/>
          <w:color w:val="000000"/>
          <w:sz w:val="18"/>
          <w:szCs w:val="18"/>
        </w:rPr>
        <w:t>ủ;</w:t>
      </w:r>
    </w:p>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Theo đề nghị của Thanh tra tỉnh tại Văn bản s</w:t>
      </w:r>
      <w:r>
        <w:rPr>
          <w:rFonts w:ascii="Arial" w:hAnsi="Arial" w:eastAsia="Times New Roman" w:cs="Arial"/>
          <w:i/>
          <w:iCs/>
          <w:color w:val="000000"/>
          <w:sz w:val="18"/>
          <w:szCs w:val="18"/>
        </w:rPr>
        <w:t>ố</w:t>
      </w:r>
      <w:r>
        <w:rPr>
          <w:rFonts w:ascii="Arial" w:hAnsi="Arial" w:eastAsia="Times New Roman" w:cs="Arial"/>
          <w:i/>
          <w:iCs/>
          <w:color w:val="000000"/>
          <w:sz w:val="18"/>
          <w:szCs w:val="18"/>
          <w:lang w:val="vi-VN"/>
        </w:rPr>
        <w:t> 8</w:t>
      </w:r>
      <w:r>
        <w:rPr>
          <w:rFonts w:ascii="Arial" w:hAnsi="Arial" w:eastAsia="Times New Roman" w:cs="Arial"/>
          <w:i/>
          <w:iCs/>
          <w:color w:val="000000"/>
          <w:sz w:val="18"/>
          <w:szCs w:val="18"/>
        </w:rPr>
        <w:t>1</w:t>
      </w:r>
      <w:r>
        <w:rPr>
          <w:rFonts w:ascii="Arial" w:hAnsi="Arial" w:eastAsia="Times New Roman" w:cs="Arial"/>
          <w:i/>
          <w:iCs/>
          <w:color w:val="000000"/>
          <w:sz w:val="18"/>
          <w:szCs w:val="18"/>
          <w:lang w:val="vi-VN"/>
        </w:rPr>
        <w:t>/TT-VP ng</w:t>
      </w:r>
      <w:r>
        <w:rPr>
          <w:rFonts w:ascii="Arial" w:hAnsi="Arial" w:eastAsia="Times New Roman" w:cs="Arial"/>
          <w:i/>
          <w:iCs/>
          <w:color w:val="000000"/>
          <w:sz w:val="18"/>
          <w:szCs w:val="18"/>
        </w:rPr>
        <w:t>à</w:t>
      </w:r>
      <w:r>
        <w:rPr>
          <w:rFonts w:ascii="Arial" w:hAnsi="Arial" w:eastAsia="Times New Roman" w:cs="Arial"/>
          <w:i/>
          <w:iCs/>
          <w:color w:val="000000"/>
          <w:sz w:val="18"/>
          <w:szCs w:val="18"/>
          <w:lang w:val="vi-VN"/>
        </w:rPr>
        <w:t>y 03/3/2020, Sở Khoa học và Công nghệ tại Văn bản s</w:t>
      </w:r>
      <w:r>
        <w:rPr>
          <w:rFonts w:ascii="Arial" w:hAnsi="Arial" w:eastAsia="Times New Roman" w:cs="Arial"/>
          <w:i/>
          <w:iCs/>
          <w:color w:val="000000"/>
          <w:sz w:val="18"/>
          <w:szCs w:val="18"/>
        </w:rPr>
        <w:t>ố</w:t>
      </w:r>
      <w:r>
        <w:rPr>
          <w:rFonts w:ascii="Arial" w:hAnsi="Arial" w:eastAsia="Times New Roman" w:cs="Arial"/>
          <w:i/>
          <w:iCs/>
          <w:color w:val="000000"/>
          <w:sz w:val="18"/>
          <w:szCs w:val="18"/>
          <w:lang w:val="vi-VN"/>
        </w:rPr>
        <w:t> 350/SKHCN-TĐC ngày 03/3/2020.</w:t>
      </w:r>
    </w:p>
    <w:p>
      <w:pPr>
        <w:shd w:val="clear" w:color="auto" w:fill="FFFFFF"/>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24"/>
          <w:szCs w:val="24"/>
          <w:lang w:val="vi-VN"/>
        </w:rPr>
        <w:t>QUYẾT ĐỊNH:</w:t>
      </w:r>
    </w:p>
    <w:p>
      <w:pPr>
        <w:shd w:val="clear" w:color="auto" w:fill="FFFFFF"/>
        <w:spacing w:after="0" w:line="234" w:lineRule="atLeast"/>
        <w:contextualSpacing w:val="0"/>
        <w:jc w:val="left"/>
        <w:rPr>
          <w:rFonts w:ascii="Arial" w:hAnsi="Arial" w:eastAsia="Times New Roman" w:cs="Arial"/>
          <w:color w:val="000000"/>
          <w:sz w:val="18"/>
          <w:szCs w:val="18"/>
        </w:rPr>
      </w:pPr>
      <w:bookmarkStart w:id="2" w:name="dieu_1"/>
      <w:r>
        <w:rPr>
          <w:rFonts w:ascii="Arial" w:hAnsi="Arial" w:eastAsia="Times New Roman" w:cs="Arial"/>
          <w:b/>
          <w:bCs/>
          <w:color w:val="000000"/>
          <w:sz w:val="18"/>
          <w:szCs w:val="18"/>
          <w:lang w:val="vi-VN"/>
        </w:rPr>
        <w:t>Điều 1.</w:t>
      </w:r>
      <w:bookmarkEnd w:id="2"/>
      <w:r>
        <w:rPr>
          <w:rFonts w:ascii="Arial" w:hAnsi="Arial" w:eastAsia="Times New Roman" w:cs="Arial"/>
          <w:color w:val="000000"/>
          <w:sz w:val="18"/>
          <w:szCs w:val="18"/>
          <w:lang w:val="vi-VN"/>
        </w:rPr>
        <w:t> </w:t>
      </w:r>
      <w:bookmarkStart w:id="3" w:name="dieu_1_name"/>
      <w:r>
        <w:rPr>
          <w:rFonts w:ascii="Arial" w:hAnsi="Arial" w:eastAsia="Times New Roman" w:cs="Arial"/>
          <w:color w:val="000000"/>
          <w:sz w:val="18"/>
          <w:szCs w:val="18"/>
          <w:lang w:val="vi-VN"/>
        </w:rPr>
        <w:t>Công bố kèm theo Quyết định này Danh mục và Quy trình nội bộ giải quyết 04 (bốn) thủ tục hành chính về lĩnh vực giải quyết khiếu nại, tố cáo thuộc thẩm quyền giải quyết của UBND cấp xã trên địa bàn tỉnh Hà Tĩnh.</w:t>
      </w:r>
      <w:bookmarkEnd w:id="3"/>
    </w:p>
    <w:p>
      <w:pPr>
        <w:shd w:val="clear" w:color="auto" w:fill="FFFFFF"/>
        <w:spacing w:after="0" w:line="234" w:lineRule="atLeast"/>
        <w:contextualSpacing w:val="0"/>
        <w:jc w:val="left"/>
        <w:rPr>
          <w:rFonts w:ascii="Arial" w:hAnsi="Arial" w:eastAsia="Times New Roman" w:cs="Arial"/>
          <w:color w:val="000000"/>
          <w:sz w:val="18"/>
          <w:szCs w:val="18"/>
        </w:rPr>
      </w:pPr>
      <w:bookmarkStart w:id="4" w:name="dieu_2"/>
      <w:r>
        <w:rPr>
          <w:rFonts w:ascii="Arial" w:hAnsi="Arial" w:eastAsia="Times New Roman" w:cs="Arial"/>
          <w:b/>
          <w:bCs/>
          <w:color w:val="000000"/>
          <w:sz w:val="18"/>
          <w:szCs w:val="18"/>
        </w:rPr>
        <w:t>Điều 2.</w:t>
      </w:r>
      <w:bookmarkEnd w:id="4"/>
      <w:r>
        <w:rPr>
          <w:rFonts w:ascii="Arial" w:hAnsi="Arial" w:eastAsia="Times New Roman" w:cs="Arial"/>
          <w:b/>
          <w:bCs/>
          <w:color w:val="000000"/>
          <w:sz w:val="18"/>
          <w:szCs w:val="18"/>
        </w:rPr>
        <w:t> </w:t>
      </w:r>
      <w:bookmarkStart w:id="5" w:name="dieu_2_name"/>
      <w:r>
        <w:rPr>
          <w:rFonts w:ascii="Arial" w:hAnsi="Arial" w:eastAsia="Times New Roman" w:cs="Arial"/>
          <w:color w:val="000000"/>
          <w:sz w:val="18"/>
          <w:szCs w:val="18"/>
        </w:rPr>
        <w:t>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w:t>
      </w:r>
      <w:bookmarkEnd w:id="5"/>
    </w:p>
    <w:p>
      <w:pPr>
        <w:shd w:val="clear" w:color="auto" w:fill="FFFFFF"/>
        <w:spacing w:after="0" w:line="234" w:lineRule="atLeast"/>
        <w:contextualSpacing w:val="0"/>
        <w:jc w:val="left"/>
        <w:rPr>
          <w:rFonts w:ascii="Arial" w:hAnsi="Arial" w:eastAsia="Times New Roman" w:cs="Arial"/>
          <w:color w:val="000000"/>
          <w:sz w:val="18"/>
          <w:szCs w:val="18"/>
        </w:rPr>
      </w:pPr>
      <w:bookmarkStart w:id="6" w:name="dieu_3"/>
      <w:r>
        <w:rPr>
          <w:rFonts w:ascii="Arial" w:hAnsi="Arial" w:eastAsia="Times New Roman" w:cs="Arial"/>
          <w:b/>
          <w:bCs/>
          <w:color w:val="000000"/>
          <w:sz w:val="18"/>
          <w:szCs w:val="18"/>
        </w:rPr>
        <w:t>Điều 3.</w:t>
      </w:r>
      <w:bookmarkEnd w:id="6"/>
      <w:r>
        <w:rPr>
          <w:rFonts w:ascii="Arial" w:hAnsi="Arial" w:eastAsia="Times New Roman" w:cs="Arial"/>
          <w:b/>
          <w:bCs/>
          <w:color w:val="000000"/>
          <w:sz w:val="18"/>
          <w:szCs w:val="18"/>
        </w:rPr>
        <w:t> </w:t>
      </w:r>
      <w:bookmarkStart w:id="7" w:name="dieu_3_name"/>
      <w:r>
        <w:rPr>
          <w:rFonts w:ascii="Arial" w:hAnsi="Arial" w:eastAsia="Times New Roman" w:cs="Arial"/>
          <w:color w:val="000000"/>
          <w:sz w:val="18"/>
          <w:szCs w:val="18"/>
        </w:rPr>
        <w:t>Quyết định này có hiệu lực kể từ ngày ban hành và thay thế Quyết định số 881/QĐ-UBND ngày 16/3/2015 của Ủy ban nhân dân tỉnh về việc công bố thủ tục hành chính lĩnh vực giải quyết khiếu nại, tố cáo thuộc phạm vi, chức năng quản lý của ngành Thanh tra trên địa bàn tỉnh Hà Tĩnh.</w:t>
      </w:r>
      <w:bookmarkEnd w:id="7"/>
    </w:p>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Chánh V</w:t>
      </w:r>
      <w:r>
        <w:rPr>
          <w:rFonts w:ascii="Arial" w:hAnsi="Arial" w:eastAsia="Times New Roman" w:cs="Arial"/>
          <w:color w:val="000000"/>
          <w:sz w:val="18"/>
          <w:szCs w:val="18"/>
        </w:rPr>
        <w:t>ă</w:t>
      </w:r>
      <w:r>
        <w:rPr>
          <w:rFonts w:ascii="Arial" w:hAnsi="Arial" w:eastAsia="Times New Roman" w:cs="Arial"/>
          <w:color w:val="000000"/>
          <w:sz w:val="18"/>
          <w:szCs w:val="18"/>
          <w:lang w:val="vi-VN"/>
        </w:rPr>
        <w:t>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bl>
      <w:tblPr>
        <w:tblStyle w:val="7"/>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tblPrEx>
          <w:shd w:val="clear" w:color="auto" w:fill="FFFFFF"/>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i/>
                <w:iCs/>
                <w:color w:val="000000"/>
                <w:sz w:val="16"/>
                <w:szCs w:val="16"/>
                <w:lang w:val="vi-VN"/>
              </w:rPr>
              <w:br w:type="textWrapping"/>
            </w:r>
            <w:r>
              <w:rPr>
                <w:rFonts w:ascii="Arial" w:hAnsi="Arial" w:eastAsia="Times New Roman" w:cs="Arial"/>
                <w:b/>
                <w:bCs/>
                <w:i/>
                <w:iCs/>
                <w:color w:val="000000"/>
                <w:sz w:val="18"/>
                <w:szCs w:val="18"/>
                <w:lang w:val="vi-VN"/>
              </w:rPr>
              <w:t>Nơi nhận:</w:t>
            </w:r>
            <w:r>
              <w:rPr>
                <w:rFonts w:ascii="Arial" w:hAnsi="Arial" w:eastAsia="Times New Roman" w:cs="Arial"/>
                <w:b/>
                <w:bCs/>
                <w:i/>
                <w:iCs/>
                <w:color w:val="000000"/>
                <w:sz w:val="16"/>
                <w:szCs w:val="16"/>
                <w:lang w:val="vi-VN"/>
              </w:rPr>
              <w:br w:type="textWrapping"/>
            </w:r>
            <w:r>
              <w:rPr>
                <w:rFonts w:ascii="Arial" w:hAnsi="Arial" w:eastAsia="Times New Roman" w:cs="Arial"/>
                <w:color w:val="000000"/>
                <w:sz w:val="16"/>
                <w:szCs w:val="16"/>
                <w:lang w:val="vi-VN"/>
              </w:rPr>
              <w:t>- Như Điều 3;</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Cục Kiểm soát TTHC, Văn phòng Chính phủ;</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Chủ tịch, các PCT UBND tỉnh;</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Trung tâm PVHCC tỉnh;</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Phó VP Trần Tuấn Nghĩa;</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Trung tâm TT-CB-TH tỉnh;</w:t>
            </w:r>
            <w:r>
              <w:rPr>
                <w:rFonts w:ascii="Arial" w:hAnsi="Arial" w:eastAsia="Times New Roman" w:cs="Arial"/>
                <w:color w:val="000000"/>
                <w:sz w:val="16"/>
                <w:szCs w:val="16"/>
                <w:lang w:val="vi-VN"/>
              </w:rPr>
              <w:br w:type="textWrapping"/>
            </w:r>
            <w:r>
              <w:rPr>
                <w:rFonts w:ascii="Arial" w:hAnsi="Arial" w:eastAsia="Times New Roman" w:cs="Arial"/>
                <w:color w:val="000000"/>
                <w:sz w:val="16"/>
                <w:szCs w:val="16"/>
                <w:lang w:val="vi-VN"/>
              </w:rPr>
              <w:t>- L</w:t>
            </w:r>
            <w:r>
              <w:rPr>
                <w:rFonts w:ascii="Arial" w:hAnsi="Arial" w:eastAsia="Times New Roman" w:cs="Arial"/>
                <w:color w:val="000000"/>
                <w:sz w:val="16"/>
                <w:szCs w:val="16"/>
              </w:rPr>
              <w:t>ưu: </w:t>
            </w:r>
            <w:r>
              <w:rPr>
                <w:rFonts w:ascii="Arial" w:hAnsi="Arial" w:eastAsia="Times New Roman" w:cs="Arial"/>
                <w:color w:val="000000"/>
                <w:sz w:val="16"/>
                <w:szCs w:val="16"/>
                <w:lang w:val="vi-VN"/>
              </w:rPr>
              <w:t>VT,</w:t>
            </w:r>
            <w:r>
              <w:rPr>
                <w:rFonts w:ascii="Arial" w:hAnsi="Arial" w:eastAsia="Times New Roman" w:cs="Arial"/>
                <w:color w:val="000000"/>
                <w:sz w:val="16"/>
                <w:szCs w:val="16"/>
              </w:rPr>
              <w:t> PC.</w:t>
            </w:r>
          </w:p>
        </w:tc>
        <w:tc>
          <w:tcPr>
            <w:tcW w:w="4428" w:type="dxa"/>
            <w:shd w:val="clear" w:color="auto" w:fill="FFFFFF"/>
            <w:tcMar>
              <w:top w:w="0" w:type="dxa"/>
              <w:left w:w="108" w:type="dxa"/>
              <w:bottom w:w="0" w:type="dxa"/>
              <w:right w:w="108" w:type="dxa"/>
            </w:tcMa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rPr>
              <w:t>KT. CHỦ TỊCH</w:t>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t>PHÓ CHỦ TỊCH</w:t>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br w:type="textWrapping"/>
            </w:r>
            <w:r>
              <w:rPr>
                <w:rFonts w:ascii="Arial" w:hAnsi="Arial" w:eastAsia="Times New Roman" w:cs="Arial"/>
                <w:b/>
                <w:bCs/>
                <w:color w:val="000000"/>
                <w:sz w:val="18"/>
                <w:szCs w:val="18"/>
              </w:rPr>
              <w:t>Đặng Quốc Vinh</w:t>
            </w:r>
          </w:p>
        </w:tc>
      </w:tr>
    </w:tbl>
    <w:p>
      <w:pPr>
        <w:shd w:val="clear" w:color="auto" w:fill="FFFFFF"/>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p>
      <w:pPr>
        <w:shd w:val="clear" w:color="auto" w:fill="FFFFFF"/>
        <w:spacing w:after="0" w:line="234" w:lineRule="atLeast"/>
        <w:contextualSpacing w:val="0"/>
        <w:jc w:val="center"/>
        <w:rPr>
          <w:rFonts w:ascii="Arial" w:hAnsi="Arial" w:eastAsia="Times New Roman" w:cs="Arial"/>
          <w:color w:val="000000"/>
          <w:sz w:val="18"/>
          <w:szCs w:val="18"/>
        </w:rPr>
      </w:pPr>
      <w:bookmarkStart w:id="8" w:name="loai_2"/>
      <w:r>
        <w:rPr>
          <w:rFonts w:ascii="Arial" w:hAnsi="Arial" w:eastAsia="Times New Roman" w:cs="Arial"/>
          <w:b/>
          <w:bCs/>
          <w:color w:val="000000"/>
          <w:sz w:val="24"/>
          <w:szCs w:val="24"/>
          <w:lang w:val="vi-VN"/>
        </w:rPr>
        <w:t>DANH MỤC VÀ QUY TRÌNH NỘI BỘ</w:t>
      </w:r>
      <w:bookmarkEnd w:id="8"/>
    </w:p>
    <w:p>
      <w:pPr>
        <w:shd w:val="clear" w:color="auto" w:fill="FFFFFF"/>
        <w:spacing w:after="0" w:line="234" w:lineRule="atLeast"/>
        <w:contextualSpacing w:val="0"/>
        <w:jc w:val="center"/>
        <w:rPr>
          <w:rFonts w:ascii="Arial" w:hAnsi="Arial" w:eastAsia="Times New Roman" w:cs="Arial"/>
          <w:color w:val="000000"/>
          <w:sz w:val="18"/>
          <w:szCs w:val="18"/>
        </w:rPr>
      </w:pPr>
      <w:bookmarkStart w:id="9" w:name="loai_2_name"/>
      <w:r>
        <w:rPr>
          <w:rFonts w:ascii="Arial" w:hAnsi="Arial" w:eastAsia="Times New Roman" w:cs="Arial"/>
          <w:color w:val="000000"/>
          <w:sz w:val="18"/>
          <w:szCs w:val="18"/>
          <w:lang w:val="vi-VN"/>
        </w:rPr>
        <w:t>THỦ TỤC HÀNH CHÍNH TRONG LĨNH VỰC GIẢI QUYẾT KHIẾU NẠI, TỐ CÁO THUỘC THẨM QUYỀN GIẢI QUYẾT CỦA UBND CẤP XÃ TRÊN ĐỊA BÀN TỈNH HÀ TĨNH</w:t>
      </w:r>
      <w:bookmarkEnd w:id="9"/>
      <w:r>
        <w:rPr>
          <w:rFonts w:ascii="Arial" w:hAnsi="Arial" w:eastAsia="Times New Roman" w:cs="Arial"/>
          <w:color w:val="000000"/>
          <w:sz w:val="18"/>
          <w:szCs w:val="18"/>
          <w:lang w:val="vi-VN"/>
        </w:rPr>
        <w:br w:type="textWrapping"/>
      </w:r>
      <w:r>
        <w:rPr>
          <w:rFonts w:ascii="Arial" w:hAnsi="Arial" w:eastAsia="Times New Roman" w:cs="Arial"/>
          <w:i/>
          <w:iCs/>
          <w:color w:val="000000"/>
          <w:sz w:val="18"/>
          <w:szCs w:val="18"/>
        </w:rPr>
        <w:t>(Ban hành kèm theo Quyết định số: 1077/QĐ-UBND, ngày 03/4/2020 của Chủ tịch UBND tỉnh)</w:t>
      </w:r>
    </w:p>
    <w:p>
      <w:pPr>
        <w:shd w:val="clear" w:color="auto" w:fill="FFFFFF"/>
        <w:spacing w:after="0" w:line="234" w:lineRule="atLeast"/>
        <w:contextualSpacing w:val="0"/>
        <w:jc w:val="left"/>
        <w:rPr>
          <w:rFonts w:ascii="Arial" w:hAnsi="Arial" w:eastAsia="Times New Roman" w:cs="Arial"/>
          <w:color w:val="000000"/>
          <w:sz w:val="18"/>
          <w:szCs w:val="18"/>
        </w:rPr>
      </w:pPr>
      <w:bookmarkStart w:id="10" w:name="chuong_1"/>
      <w:r>
        <w:rPr>
          <w:rFonts w:ascii="Arial" w:hAnsi="Arial" w:eastAsia="Times New Roman" w:cs="Arial"/>
          <w:b/>
          <w:bCs/>
          <w:color w:val="000000"/>
          <w:sz w:val="18"/>
          <w:szCs w:val="18"/>
          <w:lang w:val="vi-VN"/>
        </w:rPr>
        <w:t>A. DANH MỤC THỦ TỤC HÀNH CHÍNH CẤP XÃ</w:t>
      </w:r>
      <w:bookmarkEnd w:id="10"/>
    </w:p>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455"/>
        <w:gridCol w:w="1276"/>
        <w:gridCol w:w="2916"/>
        <w:gridCol w:w="1185"/>
        <w:gridCol w:w="820"/>
        <w:gridCol w:w="2460"/>
      </w:tblGrid>
      <w:tr>
        <w:tblPrEx>
          <w:shd w:val="clear" w:color="auto" w:fill="FFFFFF"/>
          <w:tblCellMar>
            <w:top w:w="0" w:type="dxa"/>
            <w:left w:w="0" w:type="dxa"/>
            <w:bottom w:w="0" w:type="dxa"/>
            <w:right w:w="0" w:type="dxa"/>
          </w:tblCellMar>
        </w:tblPrEx>
        <w:trPr>
          <w:tblCellSpacing w:w="0" w:type="dxa"/>
        </w:trPr>
        <w:tc>
          <w:tcPr>
            <w:tcW w:w="25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TT</w:t>
            </w:r>
          </w:p>
        </w:tc>
        <w:tc>
          <w:tcPr>
            <w:tcW w:w="70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Tên thủ tục hành chính</w:t>
            </w:r>
          </w:p>
        </w:tc>
        <w:tc>
          <w:tcPr>
            <w:tcW w:w="160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Thời hạn giả</w:t>
            </w:r>
            <w:r>
              <w:rPr>
                <w:rFonts w:ascii="Arial" w:hAnsi="Arial" w:eastAsia="Times New Roman" w:cs="Arial"/>
                <w:b/>
                <w:bCs/>
                <w:color w:val="000000"/>
                <w:sz w:val="18"/>
                <w:szCs w:val="18"/>
              </w:rPr>
              <w:t>i </w:t>
            </w:r>
            <w:r>
              <w:rPr>
                <w:rFonts w:ascii="Arial" w:hAnsi="Arial" w:eastAsia="Times New Roman" w:cs="Arial"/>
                <w:b/>
                <w:bCs/>
                <w:color w:val="000000"/>
                <w:sz w:val="18"/>
                <w:szCs w:val="18"/>
                <w:lang w:val="vi-VN"/>
              </w:rPr>
              <w:t>quyết</w:t>
            </w:r>
          </w:p>
        </w:tc>
        <w:tc>
          <w:tcPr>
            <w:tcW w:w="65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Địa điểm </w:t>
            </w:r>
            <w:r>
              <w:rPr>
                <w:rFonts w:ascii="Arial" w:hAnsi="Arial" w:eastAsia="Times New Roman" w:cs="Arial"/>
                <w:b/>
                <w:bCs/>
                <w:color w:val="000000"/>
                <w:sz w:val="18"/>
                <w:szCs w:val="18"/>
              </w:rPr>
              <w:t>thực hiện</w:t>
            </w:r>
          </w:p>
        </w:tc>
        <w:tc>
          <w:tcPr>
            <w:tcW w:w="45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Phí</w:t>
            </w:r>
            <w:r>
              <w:rPr>
                <w:rFonts w:ascii="Arial" w:hAnsi="Arial" w:eastAsia="Times New Roman" w:cs="Arial"/>
                <w:b/>
                <w:bCs/>
                <w:color w:val="000000"/>
                <w:sz w:val="18"/>
                <w:szCs w:val="18"/>
              </w:rPr>
              <w:t>, lệ </w:t>
            </w:r>
            <w:r>
              <w:rPr>
                <w:rFonts w:ascii="Arial" w:hAnsi="Arial" w:eastAsia="Times New Roman" w:cs="Arial"/>
                <w:b/>
                <w:bCs/>
                <w:color w:val="000000"/>
                <w:sz w:val="18"/>
                <w:szCs w:val="18"/>
                <w:lang w:val="vi-VN"/>
              </w:rPr>
              <w:t>phí (nếu có)</w:t>
            </w:r>
          </w:p>
        </w:tc>
        <w:tc>
          <w:tcPr>
            <w:tcW w:w="1200" w:type="pct"/>
            <w:tcBorders>
              <w:top w:val="single" w:color="auto" w:sz="8" w:space="0"/>
              <w:left w:val="single" w:color="auto" w:sz="8" w:space="0"/>
              <w:bottom w:val="nil"/>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Căn cứ pháp lý</w:t>
            </w:r>
          </w:p>
        </w:tc>
      </w:tr>
      <w:tr>
        <w:tblPrEx>
          <w:tblCellMar>
            <w:top w:w="0" w:type="dxa"/>
            <w:left w:w="0" w:type="dxa"/>
            <w:bottom w:w="0" w:type="dxa"/>
            <w:right w:w="0" w:type="dxa"/>
          </w:tblCellMar>
        </w:tblPrEx>
        <w:trPr>
          <w:tblCellSpacing w:w="0" w:type="dxa"/>
        </w:trPr>
        <w:tc>
          <w:tcPr>
            <w:tcW w:w="2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I</w:t>
            </w:r>
          </w:p>
        </w:tc>
        <w:tc>
          <w:tcPr>
            <w:tcW w:w="4750" w:type="pct"/>
            <w:gridSpan w:val="5"/>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Giải quyết khiếu nại</w:t>
            </w:r>
          </w:p>
        </w:tc>
      </w:tr>
      <w:tr>
        <w:tblPrEx>
          <w:shd w:val="clear" w:color="auto" w:fill="FFFFFF"/>
          <w:tblCellMar>
            <w:top w:w="0" w:type="dxa"/>
            <w:left w:w="0" w:type="dxa"/>
            <w:bottom w:w="0" w:type="dxa"/>
            <w:right w:w="0" w:type="dxa"/>
          </w:tblCellMar>
        </w:tblPrEx>
        <w:trPr>
          <w:tblCellSpacing w:w="0" w:type="dxa"/>
        </w:trPr>
        <w:tc>
          <w:tcPr>
            <w:tcW w:w="2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1</w:t>
            </w:r>
          </w:p>
        </w:tc>
        <w:tc>
          <w:tcPr>
            <w:tcW w:w="7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Giải quyết khiếu nại</w:t>
            </w:r>
          </w:p>
        </w:tc>
        <w:tc>
          <w:tcPr>
            <w:tcW w:w="16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30 ngày, k</w:t>
            </w:r>
            <w:r>
              <w:rPr>
                <w:rFonts w:ascii="Arial" w:hAnsi="Arial" w:eastAsia="Times New Roman" w:cs="Arial"/>
                <w:color w:val="000000"/>
                <w:sz w:val="18"/>
                <w:szCs w:val="18"/>
              </w:rPr>
              <w:t>ể </w:t>
            </w:r>
            <w:r>
              <w:rPr>
                <w:rFonts w:ascii="Arial" w:hAnsi="Arial" w:eastAsia="Times New Roman" w:cs="Arial"/>
                <w:color w:val="000000"/>
                <w:sz w:val="18"/>
                <w:szCs w:val="18"/>
                <w:lang w:val="vi-VN"/>
              </w:rPr>
              <w:t>từ ngày thụ lý để giải quyết; đối với vụ việc phức tạp thì thời hạn giải quyết có thể kéo dài h</w:t>
            </w:r>
            <w:r>
              <w:rPr>
                <w:rFonts w:ascii="Arial" w:hAnsi="Arial" w:eastAsia="Times New Roman" w:cs="Arial"/>
                <w:color w:val="000000"/>
                <w:sz w:val="18"/>
                <w:szCs w:val="18"/>
              </w:rPr>
              <w:t>ơ</w:t>
            </w:r>
            <w:r>
              <w:rPr>
                <w:rFonts w:ascii="Arial" w:hAnsi="Arial" w:eastAsia="Times New Roman" w:cs="Arial"/>
                <w:color w:val="000000"/>
                <w:sz w:val="18"/>
                <w:szCs w:val="18"/>
                <w:lang w:val="vi-VN"/>
              </w:rPr>
              <w:t>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với khiế</w:t>
            </w:r>
            <w:r>
              <w:rPr>
                <w:rFonts w:ascii="Arial" w:hAnsi="Arial" w:eastAsia="Times New Roman" w:cs="Arial"/>
                <w:color w:val="000000"/>
                <w:sz w:val="18"/>
                <w:szCs w:val="18"/>
              </w:rPr>
              <w:t>u </w:t>
            </w:r>
            <w:r>
              <w:rPr>
                <w:rFonts w:ascii="Arial" w:hAnsi="Arial" w:eastAsia="Times New Roman" w:cs="Arial"/>
                <w:color w:val="000000"/>
                <w:sz w:val="18"/>
                <w:szCs w:val="18"/>
                <w:lang w:val="vi-VN"/>
              </w:rPr>
              <w:t>nại quyết định kỷ luật cán bộ, công chức: Thời hạn giải quyết khiếu nại không quá 30 ngày, kể từ ngày </w:t>
            </w:r>
            <w:r>
              <w:rPr>
                <w:rFonts w:ascii="Arial" w:hAnsi="Arial" w:eastAsia="Times New Roman" w:cs="Arial"/>
                <w:color w:val="000000"/>
                <w:sz w:val="18"/>
                <w:szCs w:val="18"/>
              </w:rPr>
              <w:t>th</w:t>
            </w:r>
            <w:r>
              <w:rPr>
                <w:rFonts w:ascii="Arial" w:hAnsi="Arial" w:eastAsia="Times New Roman" w:cs="Arial"/>
                <w:color w:val="000000"/>
                <w:sz w:val="18"/>
                <w:szCs w:val="18"/>
                <w:lang w:val="vi-VN"/>
              </w:rPr>
              <w:t>ụ lý; đối với vụ việc phức tạp th</w:t>
            </w:r>
            <w:r>
              <w:rPr>
                <w:rFonts w:ascii="Arial" w:hAnsi="Arial" w:eastAsia="Times New Roman" w:cs="Arial"/>
                <w:color w:val="000000"/>
                <w:sz w:val="18"/>
                <w:szCs w:val="18"/>
              </w:rPr>
              <w:t>ì </w:t>
            </w:r>
            <w:r>
              <w:rPr>
                <w:rFonts w:ascii="Arial" w:hAnsi="Arial" w:eastAsia="Times New Roman" w:cs="Arial"/>
                <w:color w:val="000000"/>
                <w:sz w:val="18"/>
                <w:szCs w:val="18"/>
                <w:lang w:val="vi-VN"/>
              </w:rPr>
              <w:t>thời hạn giải quyết khiếu nại có thể kéo dài hơn nhưng không quá 45 ngày, kể từ ngày thụ lý.</w:t>
            </w:r>
          </w:p>
        </w:tc>
        <w:tc>
          <w:tcPr>
            <w:tcW w:w="6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w:t>
            </w:r>
          </w:p>
        </w:tc>
        <w:tc>
          <w:tcPr>
            <w:tcW w:w="4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Không</w:t>
            </w:r>
          </w:p>
        </w:tc>
        <w:tc>
          <w:tcPr>
            <w:tcW w:w="12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w:t>
            </w:r>
            <w:r>
              <w:rPr>
                <w:rFonts w:ascii="Arial" w:hAnsi="Arial" w:eastAsia="Times New Roman" w:cs="Arial"/>
                <w:color w:val="000000"/>
                <w:sz w:val="18"/>
                <w:szCs w:val="18"/>
              </w:rPr>
              <w:t>u</w:t>
            </w:r>
            <w:r>
              <w:rPr>
                <w:rFonts w:ascii="Arial" w:hAnsi="Arial" w:eastAsia="Times New Roman" w:cs="Arial"/>
                <w:color w:val="000000"/>
                <w:sz w:val="18"/>
                <w:szCs w:val="18"/>
                <w:lang w:val="vi-VN"/>
              </w:rPr>
              <w:t>ật Khiếu nại năm 2011;</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w:t>
            </w:r>
            <w:r>
              <w:fldChar w:fldCharType="begin"/>
            </w:r>
            <w:r>
              <w:instrText xml:space="preserve"> HYPERLINK "https://thuvienphapluat.vn/van-ban/bo-may-hanh-chinh/nghi-dinh-75-2012-nd-cp-huong-dan-luat-khieu-nai-148949.aspx" \t "_blank" \o "Nghị định 75/2012/NĐ-CP" </w:instrText>
            </w:r>
            <w:r>
              <w:fldChar w:fldCharType="separate"/>
            </w:r>
            <w:r>
              <w:rPr>
                <w:rFonts w:ascii="Arial" w:hAnsi="Arial" w:eastAsia="Times New Roman" w:cs="Arial"/>
                <w:color w:val="0E70C3"/>
                <w:sz w:val="18"/>
                <w:szCs w:val="18"/>
                <w:lang w:val="vi-VN"/>
              </w:rPr>
              <w:t>75/2012/NĐ-CP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3/10/2012 quy định chi tiết một số điều của Luật khiếu nại</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Thông tư số </w:t>
            </w:r>
            <w:r>
              <w:fldChar w:fldCharType="begin"/>
            </w:r>
            <w:r>
              <w:instrText xml:space="preserve"> HYPERLINK "https://thuvienphapluat.vn/van-ban/bo-may-hanh-chinh/thong-tu-07-2013-tt-ttcp-quy-dinh-quy-trinh-giai-quyet-khieu-nai-hanh-chinh-213911.aspx" \t "_blank" \o "Thông tư 07/2013/TT-TTCP" </w:instrText>
            </w:r>
            <w:r>
              <w:fldChar w:fldCharType="separate"/>
            </w:r>
            <w:r>
              <w:rPr>
                <w:rFonts w:ascii="Arial" w:hAnsi="Arial" w:eastAsia="Times New Roman" w:cs="Arial"/>
                <w:color w:val="0E70C3"/>
                <w:sz w:val="18"/>
                <w:szCs w:val="18"/>
                <w:lang w:val="vi-VN"/>
              </w:rPr>
              <w:t>07/2013/TT-TTCP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31/10/2013 và Thông tư số 02/201</w:t>
            </w:r>
            <w:r>
              <w:rPr>
                <w:rFonts w:ascii="Arial" w:hAnsi="Arial" w:eastAsia="Times New Roman" w:cs="Arial"/>
                <w:color w:val="000000"/>
                <w:sz w:val="18"/>
                <w:szCs w:val="18"/>
              </w:rPr>
              <w:t>6</w:t>
            </w:r>
            <w:r>
              <w:rPr>
                <w:rFonts w:ascii="Arial" w:hAnsi="Arial" w:eastAsia="Times New Roman" w:cs="Arial"/>
                <w:color w:val="000000"/>
                <w:sz w:val="18"/>
                <w:szCs w:val="18"/>
                <w:lang w:val="vi-VN"/>
              </w:rPr>
              <w:t>/TT-TTCP ngày 20/10/2016 của Thanh tra Chính phủ quy định quy trình giải quyết khiếu nại hành ch</w:t>
            </w:r>
            <w:r>
              <w:rPr>
                <w:rFonts w:ascii="Arial" w:hAnsi="Arial" w:eastAsia="Times New Roman" w:cs="Arial"/>
                <w:color w:val="000000"/>
                <w:sz w:val="18"/>
                <w:szCs w:val="18"/>
              </w:rPr>
              <w:t>í</w:t>
            </w:r>
            <w:r>
              <w:rPr>
                <w:rFonts w:ascii="Arial" w:hAnsi="Arial" w:eastAsia="Times New Roman" w:cs="Arial"/>
                <w:color w:val="000000"/>
                <w:sz w:val="18"/>
                <w:szCs w:val="18"/>
                <w:lang w:val="vi-VN"/>
              </w:rPr>
              <w:t>nh.</w:t>
            </w:r>
          </w:p>
        </w:tc>
      </w:tr>
      <w:tr>
        <w:tblPrEx>
          <w:shd w:val="clear" w:color="auto" w:fill="FFFFFF"/>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II</w:t>
            </w:r>
          </w:p>
        </w:tc>
        <w:tc>
          <w:tcPr>
            <w:tcW w:w="4750" w:type="pct"/>
            <w:gridSpan w:val="5"/>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Giải quyết tố cáo</w:t>
            </w:r>
          </w:p>
        </w:tc>
      </w:tr>
      <w:tr>
        <w:tblPrEx>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1</w:t>
            </w:r>
          </w:p>
        </w:tc>
        <w:tc>
          <w:tcPr>
            <w:tcW w:w="7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Giải quyết tố cáo</w:t>
            </w:r>
          </w:p>
        </w:tc>
        <w:tc>
          <w:tcPr>
            <w:tcW w:w="16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30 ngày, kể từ ngày thụ lý tố cáo; đối với vụ việc </w:t>
            </w:r>
            <w:r>
              <w:rPr>
                <w:rFonts w:ascii="Arial" w:hAnsi="Arial" w:eastAsia="Times New Roman" w:cs="Arial"/>
                <w:color w:val="000000"/>
                <w:sz w:val="18"/>
                <w:szCs w:val="18"/>
              </w:rPr>
              <w:t>p</w:t>
            </w:r>
            <w:r>
              <w:rPr>
                <w:rFonts w:ascii="Arial" w:hAnsi="Arial" w:eastAsia="Times New Roman" w:cs="Arial"/>
                <w:color w:val="000000"/>
                <w:sz w:val="18"/>
                <w:szCs w:val="18"/>
                <w:lang w:val="vi-VN"/>
              </w:rPr>
              <w:t>hức tạp thì có thể gia hạn giải quyết tố cáo một lần nhưng không quá 30 ngày; đ</w:t>
            </w:r>
            <w:r>
              <w:rPr>
                <w:rFonts w:ascii="Arial" w:hAnsi="Arial" w:eastAsia="Times New Roman" w:cs="Arial"/>
                <w:color w:val="000000"/>
                <w:sz w:val="18"/>
                <w:szCs w:val="18"/>
              </w:rPr>
              <w:t>ố</w:t>
            </w:r>
            <w:r>
              <w:rPr>
                <w:rFonts w:ascii="Arial" w:hAnsi="Arial" w:eastAsia="Times New Roman" w:cs="Arial"/>
                <w:color w:val="000000"/>
                <w:sz w:val="18"/>
                <w:szCs w:val="18"/>
                <w:lang w:val="vi-VN"/>
              </w:rPr>
              <w:t>i với vụ việc đặc biệt phức tạp th</w:t>
            </w:r>
            <w:r>
              <w:rPr>
                <w:rFonts w:ascii="Arial" w:hAnsi="Arial" w:eastAsia="Times New Roman" w:cs="Arial"/>
                <w:color w:val="000000"/>
                <w:sz w:val="18"/>
                <w:szCs w:val="18"/>
              </w:rPr>
              <w:t>ì </w:t>
            </w:r>
            <w:r>
              <w:rPr>
                <w:rFonts w:ascii="Arial" w:hAnsi="Arial" w:eastAsia="Times New Roman" w:cs="Arial"/>
                <w:color w:val="000000"/>
                <w:sz w:val="18"/>
                <w:szCs w:val="18"/>
                <w:lang w:val="vi-VN"/>
              </w:rPr>
              <w:t>có thể gia hạn giải quyết tố cáo hai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mỗi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không quá 30 ngày.</w:t>
            </w:r>
          </w:p>
        </w:tc>
        <w:tc>
          <w:tcPr>
            <w:tcW w:w="6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w:t>
            </w:r>
          </w:p>
        </w:tc>
        <w:tc>
          <w:tcPr>
            <w:tcW w:w="4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Không</w:t>
            </w:r>
          </w:p>
        </w:tc>
        <w:tc>
          <w:tcPr>
            <w:tcW w:w="12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 </w:t>
            </w:r>
            <w:r>
              <w:rPr>
                <w:rFonts w:ascii="Arial" w:hAnsi="Arial" w:eastAsia="Times New Roman" w:cs="Arial"/>
                <w:color w:val="000000"/>
                <w:sz w:val="18"/>
                <w:szCs w:val="18"/>
                <w:lang w:val="vi-VN"/>
              </w:rPr>
              <w:t>Luật Tố cáo năm 2018;</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"https://thuvienphapluat.vn/van-ban/bo-may-hanh-chinh/nghi-dinh-31-2019-nd-cp-huong-dan-luat-to-cao-411596.aspx" \t "_blank" \o "Nghị định 31/2019/NĐ-CP" </w:instrText>
            </w:r>
            <w:r>
              <w:fldChar w:fldCharType="separate"/>
            </w:r>
            <w:r>
              <w:rPr>
                <w:rFonts w:ascii="Arial" w:hAnsi="Arial" w:eastAsia="Times New Roman" w:cs="Arial"/>
                <w:color w:val="0E70C3"/>
                <w:sz w:val="18"/>
                <w:szCs w:val="18"/>
                <w:lang w:val="vi-VN"/>
              </w:rPr>
              <w:t>31/2019/NĐ-CP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10/4/2019 của Chính phủ quy định chi tiết một số điều và biện pháp tổ chức thi hành Luật tố cáo.</w:t>
            </w:r>
          </w:p>
        </w:tc>
      </w:tr>
      <w:tr>
        <w:tblPrEx>
          <w:shd w:val="clear" w:color="auto" w:fill="FFFFFF"/>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rPr>
              <w:t>III</w:t>
            </w:r>
          </w:p>
        </w:tc>
        <w:tc>
          <w:tcPr>
            <w:tcW w:w="4750" w:type="pct"/>
            <w:gridSpan w:val="5"/>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Tiếp công dân</w:t>
            </w:r>
          </w:p>
        </w:tc>
      </w:tr>
      <w:tr>
        <w:tblPrEx>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1</w:t>
            </w:r>
          </w:p>
        </w:tc>
        <w:tc>
          <w:tcPr>
            <w:tcW w:w="7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Tiếp công dân</w:t>
            </w:r>
          </w:p>
        </w:tc>
        <w:tc>
          <w:tcPr>
            <w:tcW w:w="16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 làm việc, kể từ ngày tiếp nhận nội dung khiếu nại, tố cáo, kiến nghị, phản ánh, người tiếp công dân có </w:t>
            </w:r>
            <w:r>
              <w:rPr>
                <w:rFonts w:ascii="Arial" w:hAnsi="Arial" w:eastAsia="Times New Roman" w:cs="Arial"/>
                <w:color w:val="000000"/>
                <w:sz w:val="18"/>
                <w:szCs w:val="18"/>
              </w:rPr>
              <w:t>tr</w:t>
            </w:r>
            <w:r>
              <w:rPr>
                <w:rFonts w:ascii="Arial" w:hAnsi="Arial" w:eastAsia="Times New Roman" w:cs="Arial"/>
                <w:color w:val="000000"/>
                <w:sz w:val="18"/>
                <w:szCs w:val="18"/>
                <w:lang w:val="vi-VN"/>
              </w:rPr>
              <w:t>ách nhiệm trả lời trực tiếp hoặc thông báo bằng văn bản đến người đã đến khiếu nại, tố cáo, kiến nghị, phản ánh.</w:t>
            </w:r>
          </w:p>
        </w:tc>
        <w:tc>
          <w:tcPr>
            <w:tcW w:w="6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w:t>
            </w:r>
          </w:p>
        </w:tc>
        <w:tc>
          <w:tcPr>
            <w:tcW w:w="4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2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 </w:t>
            </w:r>
            <w:r>
              <w:rPr>
                <w:rFonts w:ascii="Arial" w:hAnsi="Arial" w:eastAsia="Times New Roman" w:cs="Arial"/>
                <w:color w:val="000000"/>
                <w:sz w:val="18"/>
                <w:szCs w:val="18"/>
                <w:lang w:val="vi-VN"/>
              </w:rPr>
              <w:t>Luật Khiếu nại, Luật Tố cáo năm 2018, Luật Tiếp công dân năm 2013;</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"https://thuvienphapluat.vn/van-ban/bo-may-hanh-chinh/nghi-dinh-75-2012-nd-cp-huong-dan-luat-khieu-nai-148949.aspx" \t "_blank" \o "Nghị định 75/2012/NĐ-CP" </w:instrText>
            </w:r>
            <w:r>
              <w:fldChar w:fldCharType="separate"/>
            </w:r>
            <w:r>
              <w:rPr>
                <w:rFonts w:ascii="Arial" w:hAnsi="Arial" w:eastAsia="Times New Roman" w:cs="Arial"/>
                <w:color w:val="0E70C3"/>
                <w:sz w:val="18"/>
                <w:szCs w:val="18"/>
                <w:lang w:val="vi-VN"/>
              </w:rPr>
              <w:t>75/2012/NĐ-CP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w:t>
            </w:r>
            <w:r>
              <w:rPr>
                <w:rFonts w:ascii="Arial" w:hAnsi="Arial" w:eastAsia="Times New Roman" w:cs="Arial"/>
                <w:color w:val="000000"/>
                <w:sz w:val="18"/>
                <w:szCs w:val="18"/>
              </w:rPr>
              <w:t>y </w:t>
            </w:r>
            <w:r>
              <w:rPr>
                <w:rFonts w:ascii="Arial" w:hAnsi="Arial" w:eastAsia="Times New Roman" w:cs="Arial"/>
                <w:color w:val="000000"/>
                <w:sz w:val="18"/>
                <w:szCs w:val="18"/>
                <w:lang w:val="vi-VN"/>
              </w:rPr>
              <w:t>03/10/2012 quy định chi tiết một số điều của Luật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"https://thuvienphapluat.vn/van-ban/bo-may-hanh-chinh/nghi-dinh-31-2019-nd-cp-huong-dan-luat-to-cao-411596.aspx" \t "_blank" \o "Nghị định 31/2019/NĐ-CP" </w:instrText>
            </w:r>
            <w:r>
              <w:fldChar w:fldCharType="separate"/>
            </w:r>
            <w:r>
              <w:rPr>
                <w:rFonts w:ascii="Arial" w:hAnsi="Arial" w:eastAsia="Times New Roman" w:cs="Arial"/>
                <w:color w:val="0E70C3"/>
                <w:sz w:val="18"/>
                <w:szCs w:val="18"/>
                <w:lang w:val="vi-VN"/>
              </w:rPr>
              <w:t>31/2019/NĐ-CP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10/4/2019 quy định chi tiết một số điều và biện pháp tổ chức thi hành Luật tố cáo;</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"https://thuvienphapluat.vn/van-ban/bo-may-hanh-chinh/nghi-dinh-64-2014-nd-cp-huong-dan-luat-tiep-cong-dan-237609.aspx" \t "_blank" \o "Nghị định 64/2014/NĐ-CP" </w:instrText>
            </w:r>
            <w:r>
              <w:fldChar w:fldCharType="separate"/>
            </w:r>
            <w:r>
              <w:rPr>
                <w:rFonts w:ascii="Arial" w:hAnsi="Arial" w:eastAsia="Times New Roman" w:cs="Arial"/>
                <w:color w:val="0E70C3"/>
                <w:sz w:val="18"/>
                <w:szCs w:val="18"/>
                <w:lang w:val="vi-VN"/>
              </w:rPr>
              <w:t>64/2014/NĐ-CP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26/6/2014 quy định chi tiết một số điều của Luật tiếp công dân;</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Thông tư số </w:t>
            </w:r>
            <w:r>
              <w:fldChar w:fldCharType="begin"/>
            </w:r>
            <w:r>
              <w:instrText xml:space="preserve"> HYPERLINK "https://thuvienphapluat.vn/van-ban/thu-tuc-to-tung/thong-tu-06-2014-tt-ttcp-quy-trinh-tiep-cong-dan-257241.aspx" \t "_blank" \o "Thông tư 06/2014/TT-TTCP" </w:instrText>
            </w:r>
            <w:r>
              <w:fldChar w:fldCharType="separate"/>
            </w:r>
            <w:r>
              <w:rPr>
                <w:rFonts w:ascii="Arial" w:hAnsi="Arial" w:eastAsia="Times New Roman" w:cs="Arial"/>
                <w:color w:val="0E70C3"/>
                <w:sz w:val="18"/>
                <w:szCs w:val="18"/>
                <w:lang w:val="vi-VN"/>
              </w:rPr>
              <w:t>06/2014/TT-TTCP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31/10/2014 quy định quy trình tiếp công dân.</w:t>
            </w:r>
          </w:p>
        </w:tc>
      </w:tr>
      <w:tr>
        <w:tblPrEx>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IV</w:t>
            </w:r>
          </w:p>
        </w:tc>
        <w:tc>
          <w:tcPr>
            <w:tcW w:w="4750" w:type="pct"/>
            <w:gridSpan w:val="5"/>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Xử lý đ</w:t>
            </w:r>
            <w:r>
              <w:rPr>
                <w:rFonts w:ascii="Arial" w:hAnsi="Arial" w:eastAsia="Times New Roman" w:cs="Arial"/>
                <w:b/>
                <w:bCs/>
                <w:color w:val="000000"/>
                <w:sz w:val="18"/>
                <w:szCs w:val="18"/>
              </w:rPr>
              <w:t>ơ</w:t>
            </w:r>
            <w:r>
              <w:rPr>
                <w:rFonts w:ascii="Arial" w:hAnsi="Arial" w:eastAsia="Times New Roman" w:cs="Arial"/>
                <w:b/>
                <w:bCs/>
                <w:color w:val="000000"/>
                <w:sz w:val="18"/>
                <w:szCs w:val="18"/>
                <w:lang w:val="vi-VN"/>
              </w:rPr>
              <w:t>n</w:t>
            </w:r>
          </w:p>
        </w:tc>
      </w:tr>
      <w:tr>
        <w:tblPrEx>
          <w:tblCellMar>
            <w:top w:w="0" w:type="dxa"/>
            <w:left w:w="0" w:type="dxa"/>
            <w:bottom w:w="0" w:type="dxa"/>
            <w:right w:w="0" w:type="dxa"/>
          </w:tblCellMar>
        </w:tblPrEx>
        <w:trPr>
          <w:tblCellSpacing w:w="0" w:type="dxa"/>
        </w:trPr>
        <w:tc>
          <w:tcPr>
            <w:tcW w:w="2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1</w:t>
            </w:r>
          </w:p>
        </w:tc>
        <w:tc>
          <w:tcPr>
            <w:tcW w:w="7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Xử lý đơn</w:t>
            </w:r>
          </w:p>
        </w:tc>
        <w:tc>
          <w:tcPr>
            <w:tcW w:w="160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Tiếp nhận đơn, vào sổ công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 đến (hoặc nhập vào máy tính) và tiến h</w:t>
            </w:r>
            <w:r>
              <w:rPr>
                <w:rFonts w:ascii="Arial" w:hAnsi="Arial" w:eastAsia="Times New Roman" w:cs="Arial"/>
                <w:color w:val="000000"/>
                <w:sz w:val="18"/>
                <w:szCs w:val="18"/>
              </w:rPr>
              <w:t>à</w:t>
            </w:r>
            <w:r>
              <w:rPr>
                <w:rFonts w:ascii="Arial" w:hAnsi="Arial" w:eastAsia="Times New Roman" w:cs="Arial"/>
                <w:color w:val="000000"/>
                <w:sz w:val="18"/>
                <w:szCs w:val="18"/>
                <w:lang w:val="vi-VN"/>
              </w:rPr>
              <w:t>nh phân loại xử lý đơn.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Trong thời hạn 10 ngày, kể từ ngày nhận được đơn khiếu nại, tố cáo, kiến nghị, phản ánh.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Đối với đơn tố cáo không thuộc thẩm quyền thuộc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chuyển đơn: Thời hạn 05 ngày làm việc kể từ ngày nhận được đơn.</w:t>
            </w:r>
          </w:p>
        </w:tc>
        <w:tc>
          <w:tcPr>
            <w:tcW w:w="6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UBND cấp xã</w:t>
            </w:r>
          </w:p>
        </w:tc>
        <w:tc>
          <w:tcPr>
            <w:tcW w:w="450" w:type="pc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Không</w:t>
            </w:r>
          </w:p>
        </w:tc>
        <w:tc>
          <w:tcPr>
            <w:tcW w:w="12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Luật Khiếu nại, Luật Tố cáo năm 2018, Luật Tiếp công dân năm 2013;</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"https://thuvienphapluat.vn/van-ban/bo-may-hanh-chinh/nghi-dinh-75-2012-nd-cp-huong-dan-luat-khieu-nai-148949.aspx" \t "_blank" \o "Nghị định 75/2012/NĐ-CP" </w:instrText>
            </w:r>
            <w:r>
              <w:fldChar w:fldCharType="separate"/>
            </w:r>
            <w:r>
              <w:rPr>
                <w:rFonts w:ascii="Arial" w:hAnsi="Arial" w:eastAsia="Times New Roman" w:cs="Arial"/>
                <w:color w:val="0E70C3"/>
                <w:sz w:val="18"/>
                <w:szCs w:val="18"/>
                <w:lang w:val="vi-VN"/>
              </w:rPr>
              <w:t>75/2012/NĐ-CP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03/10/2012 quy định chi tiết một số điều của Luật khiếu nại;</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"https://thuvienphapluat.vn/van-ban/bo-may-hanh-chinh/nghi-dinh-31-2019-nd-cp-huong-dan-luat-to-cao-411596.aspx" \t "_blank" \o "Nghị định 31/2019/NĐ-CP" </w:instrText>
            </w:r>
            <w:r>
              <w:fldChar w:fldCharType="separate"/>
            </w:r>
            <w:r>
              <w:rPr>
                <w:rFonts w:ascii="Arial" w:hAnsi="Arial" w:eastAsia="Times New Roman" w:cs="Arial"/>
                <w:color w:val="0E70C3"/>
                <w:sz w:val="18"/>
                <w:szCs w:val="18"/>
                <w:lang w:val="vi-VN"/>
              </w:rPr>
              <w:t>31/2019/NĐ-CP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10/4/2019 quy định chi tiết một số điều và biện pháp tổ chức thi hành Luật tố cáo;</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Nghị định số </w:t>
            </w:r>
            <w:r>
              <w:fldChar w:fldCharType="begin"/>
            </w:r>
            <w:r>
              <w:instrText xml:space="preserve"> HYPERLINK "https://thuvienphapluat.vn/van-ban/bo-may-hanh-chinh/nghi-dinh-64-2014-nd-cp-huong-dan-luat-tiep-cong-dan-237609.aspx" \t "_blank" \o "Nghị định 64/2014/NĐ-CP" </w:instrText>
            </w:r>
            <w:r>
              <w:fldChar w:fldCharType="separate"/>
            </w:r>
            <w:r>
              <w:rPr>
                <w:rFonts w:ascii="Arial" w:hAnsi="Arial" w:eastAsia="Times New Roman" w:cs="Arial"/>
                <w:color w:val="0E70C3"/>
                <w:sz w:val="18"/>
                <w:szCs w:val="18"/>
                <w:lang w:val="vi-VN"/>
              </w:rPr>
              <w:t>64/2014/NĐ-CP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26/6/2014 quy định chi tiết một số điều của Luật tiếp công dân;</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Thông tư số </w:t>
            </w:r>
            <w:r>
              <w:fldChar w:fldCharType="begin"/>
            </w:r>
            <w:r>
              <w:instrText xml:space="preserve"> HYPERLINK "https://thuvienphapluat.vn/van-ban/bo-may-hanh-chinh/thong-tu-07-2014-tt-ttcp-quy-trinh-xu-ly-don-khieu-nai-don-to-cao-don-kien-nghi-phan-anh-257236.aspx" \t "_blank" \o "Thông tư 07/2014/TT-TTCP" </w:instrText>
            </w:r>
            <w:r>
              <w:fldChar w:fldCharType="separate"/>
            </w:r>
            <w:r>
              <w:rPr>
                <w:rFonts w:ascii="Arial" w:hAnsi="Arial" w:eastAsia="Times New Roman" w:cs="Arial"/>
                <w:color w:val="0E70C3"/>
                <w:sz w:val="18"/>
                <w:szCs w:val="18"/>
                <w:lang w:val="vi-VN"/>
              </w:rPr>
              <w:t>07/2014/TT-TTCP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3</w:t>
            </w:r>
            <w:r>
              <w:rPr>
                <w:rFonts w:ascii="Arial" w:hAnsi="Arial" w:eastAsia="Times New Roman" w:cs="Arial"/>
                <w:color w:val="000000"/>
                <w:sz w:val="18"/>
                <w:szCs w:val="18"/>
              </w:rPr>
              <w:t>1</w:t>
            </w:r>
            <w:r>
              <w:rPr>
                <w:rFonts w:ascii="Arial" w:hAnsi="Arial" w:eastAsia="Times New Roman" w:cs="Arial"/>
                <w:color w:val="000000"/>
                <w:sz w:val="18"/>
                <w:szCs w:val="18"/>
                <w:lang w:val="vi-VN"/>
              </w:rPr>
              <w:t>/10/2014 quy định quy trình xử lý đơn khiếu nại, đơn tố cáo, đơn kiến nghị, phản ánh.</w:t>
            </w:r>
          </w:p>
        </w:tc>
      </w:tr>
    </w:tbl>
    <w:p>
      <w:pPr>
        <w:shd w:val="clear" w:color="auto" w:fill="FFFFFF"/>
        <w:spacing w:after="0" w:line="234" w:lineRule="atLeast"/>
        <w:contextualSpacing w:val="0"/>
        <w:jc w:val="left"/>
        <w:rPr>
          <w:rFonts w:ascii="Arial" w:hAnsi="Arial" w:eastAsia="Times New Roman" w:cs="Arial"/>
          <w:color w:val="000000"/>
          <w:sz w:val="18"/>
          <w:szCs w:val="18"/>
        </w:rPr>
      </w:pPr>
      <w:bookmarkStart w:id="11" w:name="chuong_2"/>
      <w:r>
        <w:rPr>
          <w:rFonts w:ascii="Arial" w:hAnsi="Arial" w:eastAsia="Times New Roman" w:cs="Arial"/>
          <w:b/>
          <w:bCs/>
          <w:color w:val="000000"/>
          <w:sz w:val="18"/>
          <w:szCs w:val="18"/>
          <w:lang w:val="vi-VN"/>
        </w:rPr>
        <w:t>B. NỘI DUNG QUY TRÌNH NỘI BỘ TTHC CẤP HUYỆN</w:t>
      </w:r>
      <w:bookmarkEnd w:id="11"/>
    </w:p>
    <w:p>
      <w:pPr>
        <w:shd w:val="clear" w:color="auto" w:fill="FFFFFF"/>
        <w:spacing w:after="0" w:line="234" w:lineRule="atLeast"/>
        <w:contextualSpacing w:val="0"/>
        <w:jc w:val="left"/>
        <w:rPr>
          <w:rFonts w:ascii="Arial" w:hAnsi="Arial" w:eastAsia="Times New Roman" w:cs="Arial"/>
          <w:color w:val="000000"/>
          <w:sz w:val="18"/>
          <w:szCs w:val="18"/>
        </w:rPr>
      </w:pPr>
      <w:bookmarkStart w:id="12" w:name="muc_1"/>
      <w:r>
        <w:rPr>
          <w:rFonts w:ascii="Arial" w:hAnsi="Arial" w:eastAsia="Times New Roman" w:cs="Arial"/>
          <w:b/>
          <w:bCs/>
          <w:color w:val="000000"/>
          <w:sz w:val="18"/>
          <w:szCs w:val="18"/>
          <w:lang w:val="vi-VN"/>
        </w:rPr>
        <w:t>I. GIẢI QUYẾT KHIẾU NẠI</w:t>
      </w:r>
      <w:bookmarkEnd w:id="12"/>
    </w:p>
    <w:p>
      <w:pPr>
        <w:shd w:val="clear" w:color="auto" w:fill="FFFFFF"/>
        <w:spacing w:after="0" w:line="234" w:lineRule="atLeast"/>
        <w:contextualSpacing w:val="0"/>
        <w:jc w:val="left"/>
        <w:rPr>
          <w:rFonts w:ascii="Arial" w:hAnsi="Arial" w:eastAsia="Times New Roman" w:cs="Arial"/>
          <w:color w:val="000000"/>
          <w:sz w:val="18"/>
          <w:szCs w:val="18"/>
        </w:rPr>
      </w:pPr>
      <w:bookmarkStart w:id="13" w:name="dieu_1_1"/>
      <w:r>
        <w:rPr>
          <w:rFonts w:ascii="Arial" w:hAnsi="Arial" w:eastAsia="Times New Roman" w:cs="Arial"/>
          <w:b/>
          <w:bCs/>
          <w:color w:val="000000"/>
          <w:sz w:val="18"/>
          <w:szCs w:val="18"/>
          <w:lang w:val="vi-VN"/>
        </w:rPr>
        <w:t>1. Giải quyết khiếu nại lần đầu</w:t>
      </w:r>
      <w:bookmarkEnd w:id="13"/>
    </w:p>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728"/>
        <w:gridCol w:w="2005"/>
        <w:gridCol w:w="2005"/>
        <w:gridCol w:w="1367"/>
        <w:gridCol w:w="638"/>
        <w:gridCol w:w="1002"/>
        <w:gridCol w:w="1367"/>
      </w:tblGrid>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1</w:t>
            </w:r>
          </w:p>
        </w:tc>
        <w:tc>
          <w:tcPr>
            <w:tcW w:w="2950" w:type="pct"/>
            <w:gridSpan w:val="3"/>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K</w:t>
            </w:r>
            <w:r>
              <w:rPr>
                <w:rFonts w:ascii="Arial" w:hAnsi="Arial" w:eastAsia="Times New Roman" w:cs="Arial"/>
                <w:b/>
                <w:bCs/>
                <w:color w:val="000000"/>
                <w:sz w:val="18"/>
                <w:szCs w:val="18"/>
              </w:rPr>
              <w:t>Ý </w:t>
            </w:r>
            <w:r>
              <w:rPr>
                <w:rFonts w:ascii="Arial" w:hAnsi="Arial" w:eastAsia="Times New Roman" w:cs="Arial"/>
                <w:b/>
                <w:bCs/>
                <w:color w:val="000000"/>
                <w:sz w:val="18"/>
                <w:szCs w:val="18"/>
                <w:lang w:val="vi-VN"/>
              </w:rPr>
              <w:t>HIỆU QUY TRÌNH</w:t>
            </w:r>
          </w:p>
        </w:tc>
        <w:tc>
          <w:tcPr>
            <w:tcW w:w="1600" w:type="pct"/>
            <w:gridSpan w:val="3"/>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QT.KN.X.01.01</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NỘI DUNG QUY TRÌNH</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Điều ki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th</w:t>
            </w:r>
            <w:r>
              <w:rPr>
                <w:rFonts w:ascii="Arial" w:hAnsi="Arial" w:eastAsia="Times New Roman" w:cs="Arial"/>
                <w:b/>
                <w:bCs/>
                <w:color w:val="000000"/>
                <w:sz w:val="18"/>
                <w:szCs w:val="18"/>
              </w:rPr>
              <w:t>ự</w:t>
            </w:r>
            <w:r>
              <w:rPr>
                <w:rFonts w:ascii="Arial" w:hAnsi="Arial" w:eastAsia="Times New Roman" w:cs="Arial"/>
                <w:b/>
                <w:bCs/>
                <w:color w:val="000000"/>
                <w:sz w:val="18"/>
                <w:szCs w:val="18"/>
                <w:lang w:val="vi-VN"/>
              </w:rPr>
              <w:t>c hi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TTHC</w:t>
            </w:r>
          </w:p>
        </w:tc>
      </w:tr>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Theo quy định tại Điều 11 Luật Khiếu nại 2011 thì đ</w:t>
            </w:r>
            <w:r>
              <w:rPr>
                <w:rFonts w:ascii="Arial" w:hAnsi="Arial" w:eastAsia="Times New Roman" w:cs="Arial"/>
                <w:color w:val="000000"/>
                <w:sz w:val="18"/>
                <w:szCs w:val="18"/>
              </w:rPr>
              <w:t>i</w:t>
            </w:r>
            <w:r>
              <w:rPr>
                <w:rFonts w:ascii="Arial" w:hAnsi="Arial" w:eastAsia="Times New Roman" w:cs="Arial"/>
                <w:color w:val="000000"/>
                <w:sz w:val="18"/>
                <w:szCs w:val="18"/>
                <w:lang w:val="vi-VN"/>
              </w:rPr>
              <w:t>ều kiện để thụ lý giải quyết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 bao g</w:t>
            </w:r>
            <w:r>
              <w:rPr>
                <w:rFonts w:ascii="Arial" w:hAnsi="Arial" w:eastAsia="Times New Roman" w:cs="Arial"/>
                <w:color w:val="000000"/>
                <w:sz w:val="18"/>
                <w:szCs w:val="18"/>
              </w:rPr>
              <w:t>ồ</w:t>
            </w:r>
            <w:r>
              <w:rPr>
                <w:rFonts w:ascii="Arial" w:hAnsi="Arial" w:eastAsia="Times New Roman" w:cs="Arial"/>
                <w:color w:val="000000"/>
                <w:sz w:val="18"/>
                <w:szCs w:val="18"/>
                <w:lang w:val="vi-VN"/>
              </w:rPr>
              <w:t>m:</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 Người khiếu nại phải là người có quyền, lợi ích hợp pháp chịu tác động trực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bởi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định hành chính, hành vi hành chính mà mình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2. Người khiếu nại phải là người có năng lực hành vi dân sự đầy đủ theo quy định của pháp luật; trong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thông qua người đại diện để thực hiện việc khiếu nại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đại diện phải theo quy định tại Điều 12, Điều 16 Luật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3. Người khiếu nại phải làm đơn khiếu nại và gửi đến đúng cơ quan có thẩm quyền giải quyết trong thời hạn, thời hiệu theo quy định của Luật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4. Việc khiếu nại chưa có quyết định giải quyết lần hai.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5. Việc khiếu nại chưa được t</w:t>
            </w:r>
            <w:r>
              <w:rPr>
                <w:rFonts w:ascii="Arial" w:hAnsi="Arial" w:eastAsia="Times New Roman" w:cs="Arial"/>
                <w:color w:val="000000"/>
                <w:sz w:val="18"/>
                <w:szCs w:val="18"/>
              </w:rPr>
              <w:t>òa </w:t>
            </w:r>
            <w:r>
              <w:rPr>
                <w:rFonts w:ascii="Arial" w:hAnsi="Arial" w:eastAsia="Times New Roman" w:cs="Arial"/>
                <w:color w:val="000000"/>
                <w:sz w:val="18"/>
                <w:szCs w:val="18"/>
                <w:lang w:val="vi-VN"/>
              </w:rPr>
              <w:t>án thụ lý để giải quyết.</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2.2</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Cách thức th</w:t>
            </w:r>
            <w:r>
              <w:rPr>
                <w:rFonts w:ascii="Arial" w:hAnsi="Arial" w:eastAsia="Times New Roman" w:cs="Arial"/>
                <w:b/>
                <w:bCs/>
                <w:color w:val="000000"/>
                <w:sz w:val="18"/>
                <w:szCs w:val="18"/>
              </w:rPr>
              <w:t>ự</w:t>
            </w:r>
            <w:r>
              <w:rPr>
                <w:rFonts w:ascii="Arial" w:hAnsi="Arial" w:eastAsia="Times New Roman" w:cs="Arial"/>
                <w:b/>
                <w:bCs/>
                <w:color w:val="000000"/>
                <w:sz w:val="18"/>
                <w:szCs w:val="18"/>
                <w:lang w:val="vi-VN"/>
              </w:rPr>
              <w:t>c hi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TTHC</w:t>
            </w:r>
          </w:p>
        </w:tc>
      </w:tr>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Nộp hồ sơ trực tiếp; nộp qua đường bưu điện; cơ quan cấp trên chuy</w:t>
            </w:r>
            <w:r>
              <w:rPr>
                <w:rFonts w:ascii="Arial" w:hAnsi="Arial" w:eastAsia="Times New Roman" w:cs="Arial"/>
                <w:i/>
                <w:iCs/>
                <w:color w:val="000000"/>
                <w:sz w:val="18"/>
                <w:szCs w:val="18"/>
              </w:rPr>
              <w:t>ể</w:t>
            </w:r>
            <w:r>
              <w:rPr>
                <w:rFonts w:ascii="Arial" w:hAnsi="Arial" w:eastAsia="Times New Roman" w:cs="Arial"/>
                <w:i/>
                <w:iCs/>
                <w:color w:val="000000"/>
                <w:sz w:val="18"/>
                <w:szCs w:val="18"/>
                <w:lang w:val="vi-VN"/>
              </w:rPr>
              <w:t>n đơn</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2.3</w:t>
            </w:r>
          </w:p>
        </w:tc>
        <w:tc>
          <w:tcPr>
            <w:tcW w:w="2950" w:type="pct"/>
            <w:gridSpan w:val="3"/>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Thành phần hồ sơ</w:t>
            </w:r>
          </w:p>
        </w:tc>
        <w:tc>
          <w:tcPr>
            <w:tcW w:w="90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chính</w:t>
            </w:r>
          </w:p>
        </w:tc>
        <w:tc>
          <w:tcPr>
            <w:tcW w:w="65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sao</w:t>
            </w:r>
          </w:p>
        </w:tc>
      </w:tr>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2950" w:type="pct"/>
            <w:gridSpan w:val="3"/>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khiếu nại hoặc bản ghi lời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Các tài liệu khác có liên quan.</w:t>
            </w:r>
          </w:p>
        </w:tc>
        <w:tc>
          <w:tcPr>
            <w:tcW w:w="90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x</w:t>
            </w:r>
          </w:p>
        </w:tc>
        <w:tc>
          <w:tcPr>
            <w:tcW w:w="65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2.4</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Số lượng hồ sơ: 01 bộ</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2.5</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w:t>
            </w:r>
            <w:r>
              <w:rPr>
                <w:rFonts w:ascii="Arial" w:hAnsi="Arial" w:eastAsia="Times New Roman" w:cs="Arial"/>
                <w:b/>
                <w:bCs/>
                <w:color w:val="000000"/>
                <w:sz w:val="18"/>
                <w:szCs w:val="18"/>
              </w:rPr>
              <w:t>ờ</w:t>
            </w:r>
            <w:r>
              <w:rPr>
                <w:rFonts w:ascii="Arial" w:hAnsi="Arial" w:eastAsia="Times New Roman" w:cs="Arial"/>
                <w:b/>
                <w:bCs/>
                <w:color w:val="000000"/>
                <w:sz w:val="18"/>
                <w:szCs w:val="18"/>
                <w:lang w:val="vi-VN"/>
              </w:rPr>
              <w:t>i hạn giải quyết:</w:t>
            </w:r>
            <w:r>
              <w:rPr>
                <w:rFonts w:ascii="Arial" w:hAnsi="Arial" w:eastAsia="Times New Roman" w:cs="Arial"/>
                <w:color w:val="000000"/>
                <w:sz w:val="18"/>
                <w:szCs w:val="18"/>
                <w:lang w:val="vi-VN"/>
              </w:rPr>
              <w:t> 30 ngày, kể từ ngày thụ lý để giải quyết; đối với vụ việc phức tạp thì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giải quyết có thể kéo dài hơn nhưng không quá 45 ngày, kể từ ngày thụ lý để giải quyết. Ở vùng sâu, vùng xa di lại khó khăn, th</w:t>
            </w:r>
            <w:r>
              <w:rPr>
                <w:rFonts w:ascii="Arial" w:hAnsi="Arial" w:eastAsia="Times New Roman" w:cs="Arial"/>
                <w:color w:val="000000"/>
                <w:sz w:val="18"/>
                <w:szCs w:val="18"/>
              </w:rPr>
              <w:t>ì</w:t>
            </w:r>
            <w:r>
              <w:rPr>
                <w:rFonts w:ascii="Arial" w:hAnsi="Arial" w:eastAsia="Times New Roman" w:cs="Arial"/>
                <w:color w:val="000000"/>
                <w:sz w:val="18"/>
                <w:szCs w:val="18"/>
                <w:lang w:val="vi-VN"/>
              </w:rPr>
              <w:t>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giải quyết khiếu nại lần đầu không quá 45 ngày, kể từ ngày thụ lý để giải quyết; đối v</w:t>
            </w:r>
            <w:r>
              <w:rPr>
                <w:rFonts w:ascii="Arial" w:hAnsi="Arial" w:eastAsia="Times New Roman" w:cs="Arial"/>
                <w:color w:val="000000"/>
                <w:sz w:val="18"/>
                <w:szCs w:val="18"/>
              </w:rPr>
              <w:t>ớ</w:t>
            </w:r>
            <w:r>
              <w:rPr>
                <w:rFonts w:ascii="Arial" w:hAnsi="Arial" w:eastAsia="Times New Roman" w:cs="Arial"/>
                <w:color w:val="000000"/>
                <w:sz w:val="18"/>
                <w:szCs w:val="18"/>
                <w:lang w:val="vi-VN"/>
              </w:rPr>
              <w:t>i vụ việc phức tạp thì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giải quyết có thể kéo dài hơn nhưng không quá 60 ngày, kể từ ngày thụ lý để giải quyết.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tblPrEx>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2.6</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Nơi tiếp nhận và trả kết quả:</w:t>
            </w:r>
            <w:r>
              <w:rPr>
                <w:rFonts w:ascii="Arial" w:hAnsi="Arial" w:eastAsia="Times New Roman" w:cs="Arial"/>
                <w:color w:val="000000"/>
                <w:sz w:val="18"/>
                <w:szCs w:val="18"/>
                <w:lang w:val="vi-VN"/>
              </w:rPr>
              <w:t> </w:t>
            </w: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w:t>
            </w:r>
          </w:p>
        </w:tc>
      </w:tr>
      <w:tr>
        <w:tblPrEx>
          <w:shd w:val="clear" w:color="auto" w:fill="FFFFFF"/>
          <w:tblCellMar>
            <w:top w:w="0" w:type="dxa"/>
            <w:left w:w="0" w:type="dxa"/>
            <w:bottom w:w="0" w:type="dxa"/>
            <w:right w:w="0" w:type="dxa"/>
          </w:tblCellMar>
        </w:tblPrEx>
        <w:trPr>
          <w:trHeight w:val="1395"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2.7</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thực hiện:</w:t>
            </w:r>
            <w:r>
              <w:rPr>
                <w:rFonts w:ascii="Arial" w:hAnsi="Arial" w:eastAsia="Times New Roman" w:cs="Arial"/>
                <w:color w:val="000000"/>
                <w:sz w:val="18"/>
                <w:szCs w:val="18"/>
                <w:lang w:val="vi-VN"/>
              </w:rPr>
              <w:t> Cơ quan hành chính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c</w:t>
            </w:r>
            <w:r>
              <w:rPr>
                <w:rFonts w:ascii="Arial" w:hAnsi="Arial" w:eastAsia="Times New Roman" w:cs="Arial"/>
                <w:b/>
                <w:bCs/>
                <w:color w:val="000000"/>
                <w:sz w:val="18"/>
                <w:szCs w:val="18"/>
              </w:rPr>
              <w:t>ó </w:t>
            </w:r>
            <w:r>
              <w:rPr>
                <w:rFonts w:ascii="Arial" w:hAnsi="Arial" w:eastAsia="Times New Roman" w:cs="Arial"/>
                <w:b/>
                <w:bCs/>
                <w:color w:val="000000"/>
                <w:sz w:val="18"/>
                <w:szCs w:val="18"/>
                <w:lang w:val="vi-VN"/>
              </w:rPr>
              <w:t>thẩm quyền quyết định:</w:t>
            </w:r>
            <w:r>
              <w:rPr>
                <w:rFonts w:ascii="Arial" w:hAnsi="Arial" w:eastAsia="Times New Roman" w:cs="Arial"/>
                <w:color w:val="000000"/>
                <w:sz w:val="18"/>
                <w:szCs w:val="18"/>
                <w:lang w:val="vi-VN"/>
              </w:rPr>
              <w:t> Cơ quan hành chính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được ủy quyền:</w:t>
            </w:r>
            <w:r>
              <w:rPr>
                <w:rFonts w:ascii="Arial" w:hAnsi="Arial" w:eastAsia="Times New Roman" w:cs="Arial"/>
                <w:color w:val="000000"/>
                <w:sz w:val="18"/>
                <w:szCs w:val="18"/>
                <w:lang w:val="vi-VN"/>
              </w:rPr>
              <w:t> Không</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phối hợp:</w:t>
            </w:r>
            <w:r>
              <w:rPr>
                <w:rFonts w:ascii="Arial" w:hAnsi="Arial" w:eastAsia="Times New Roman" w:cs="Arial"/>
                <w:color w:val="000000"/>
                <w:sz w:val="18"/>
                <w:szCs w:val="18"/>
                <w:lang w:val="vi-VN"/>
              </w:rPr>
              <w:t> Không</w:t>
            </w:r>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2.8</w:t>
            </w:r>
          </w:p>
        </w:tc>
        <w:tc>
          <w:tcPr>
            <w:tcW w:w="4550" w:type="pct"/>
            <w:gridSpan w:val="6"/>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Phí, lệ phí (nếu có):</w:t>
            </w:r>
            <w:r>
              <w:rPr>
                <w:rFonts w:ascii="Arial" w:hAnsi="Arial" w:eastAsia="Times New Roman" w:cs="Arial"/>
                <w:color w:val="000000"/>
                <w:sz w:val="18"/>
                <w:szCs w:val="18"/>
                <w:lang w:val="vi-VN"/>
              </w:rPr>
              <w:t> Không.</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2.9</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Kết quả giải quyết TTHC:</w:t>
            </w:r>
            <w:r>
              <w:rPr>
                <w:rFonts w:ascii="Arial" w:hAnsi="Arial" w:eastAsia="Times New Roman" w:cs="Arial"/>
                <w:color w:val="000000"/>
                <w:sz w:val="18"/>
                <w:szCs w:val="18"/>
                <w:lang w:val="vi-VN"/>
              </w:rPr>
              <w:t> Quyết định giải quyết khiếu nại lần đầu hoặc Quyết định đình chỉ giải quyết khiếu nại (trường hợp rút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2.10</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Quy trình xử lý công việc</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TT</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Trình tự</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Trách nhiệm</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Thời gian</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mẫu/Kết quả</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Tiếp nhận đơn khiếu nại, vào sổ theo dõi.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thư hoặc bộ phận được giao tiếp nhận x</w:t>
            </w:r>
            <w:r>
              <w:rPr>
                <w:rFonts w:ascii="Arial" w:hAnsi="Arial" w:eastAsia="Times New Roman" w:cs="Arial"/>
                <w:color w:val="000000"/>
                <w:sz w:val="18"/>
                <w:szCs w:val="18"/>
              </w:rPr>
              <w:t>ử </w:t>
            </w:r>
            <w:r>
              <w:rPr>
                <w:rFonts w:ascii="Arial" w:hAnsi="Arial" w:eastAsia="Times New Roman" w:cs="Arial"/>
                <w:color w:val="000000"/>
                <w:sz w:val="18"/>
                <w:szCs w:val="18"/>
                <w:lang w:val="vi-VN"/>
              </w:rPr>
              <w:t>lý đơn</w:t>
            </w:r>
          </w:p>
        </w:tc>
        <w:tc>
          <w:tcPr>
            <w:tcW w:w="1100" w:type="pct"/>
            <w:gridSpan w:val="2"/>
            <w:vMerge w:val="restar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 làm việc, kể từ ngày nhận được khiếu nại.</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4" w:name="bieumau_ms_01a_kn_tt_02_2016_ttcp"/>
            <w:r>
              <w:rPr>
                <w:rFonts w:ascii="Arial" w:hAnsi="Arial" w:eastAsia="Times New Roman" w:cs="Arial"/>
                <w:color w:val="000000"/>
                <w:sz w:val="18"/>
                <w:szCs w:val="18"/>
                <w:lang w:val="vi-VN"/>
              </w:rPr>
              <w:t>Đơn khiếu nại</w:t>
            </w:r>
            <w:bookmarkEnd w:id="14"/>
            <w:r>
              <w:rPr>
                <w:rFonts w:ascii="Arial" w:hAnsi="Arial" w:eastAsia="Times New Roman" w:cs="Arial"/>
                <w:color w:val="000000"/>
                <w:sz w:val="18"/>
                <w:szCs w:val="18"/>
                <w:lang w:val="vi-VN"/>
              </w:rPr>
              <w:t> theo mẫu BM.KN.01 và Sổ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đến.</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B2</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Chuyển đơn và đề xuất (nếu có) cho Thủ trưởng cơ quan xem xét xử lý (đề xuất giao đơn vị chuyên môn tham mưu xử lý).</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thư hoặc bộ phận được giao tiếp nhận, xử lý đơn.</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5" w:name="bieumau_ms_01a_kn_tt_02_2016_ttcp_1"/>
            <w:r>
              <w:rPr>
                <w:rFonts w:ascii="Arial" w:hAnsi="Arial" w:eastAsia="Times New Roman" w:cs="Arial"/>
                <w:color w:val="000000"/>
                <w:sz w:val="18"/>
                <w:szCs w:val="18"/>
                <w:lang w:val="vi-VN"/>
              </w:rPr>
              <w:t>Đơn khiếu nại</w:t>
            </w:r>
            <w:bookmarkEnd w:id="15"/>
            <w:r>
              <w:rPr>
                <w:rFonts w:ascii="Arial" w:hAnsi="Arial" w:eastAsia="Times New Roman" w:cs="Arial"/>
                <w:color w:val="000000"/>
                <w:sz w:val="18"/>
                <w:szCs w:val="18"/>
                <w:lang w:val="vi-VN"/>
              </w:rPr>
              <w:t> và hồ sơ kèm theo (nếu có).</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B3</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Xem xét và chuyển đơn cho đơn vị chuyên môn tham mưu việc thụ lý đơn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w:t>
            </w: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6" w:name="bieumau_ms_01a_kn_tt_02_2016_ttcp_2"/>
            <w:r>
              <w:rPr>
                <w:rFonts w:ascii="Arial" w:hAnsi="Arial" w:eastAsia="Times New Roman" w:cs="Arial"/>
                <w:color w:val="000000"/>
                <w:sz w:val="18"/>
                <w:szCs w:val="18"/>
                <w:lang w:val="vi-VN"/>
              </w:rPr>
              <w:t>Đơn khiếu nại</w:t>
            </w:r>
            <w:bookmarkEnd w:id="16"/>
            <w:r>
              <w:rPr>
                <w:rFonts w:ascii="Arial" w:hAnsi="Arial" w:eastAsia="Times New Roman" w:cs="Arial"/>
                <w:color w:val="000000"/>
                <w:sz w:val="18"/>
                <w:szCs w:val="18"/>
                <w:lang w:val="vi-VN"/>
              </w:rPr>
              <w:t> và hồ sơ kèm theo (nếu có).</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vị chuyên môn/người được giao xử lý xem xét điều kiện thụ lý đơn.</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Nếu đáp ứng yêu cầu ra Thông báo việc thụ lý giải quyết khiếu nại thực hiện theo </w:t>
            </w:r>
            <w:bookmarkStart w:id="17" w:name="bieumau_ms_01_kn_tt_07_2013_ttcp"/>
            <w:r>
              <w:rPr>
                <w:rFonts w:ascii="Arial" w:hAnsi="Arial" w:eastAsia="Times New Roman" w:cs="Arial"/>
                <w:color w:val="000000"/>
                <w:sz w:val="18"/>
                <w:szCs w:val="18"/>
                <w:lang w:val="vi-VN"/>
              </w:rPr>
              <w:t>Mẫu số 01-KN</w:t>
            </w:r>
            <w:bookmarkEnd w:id="17"/>
            <w:r>
              <w:rPr>
                <w:rFonts w:ascii="Arial" w:hAnsi="Arial" w:eastAsia="Times New Roman" w:cs="Arial"/>
                <w:color w:val="000000"/>
                <w:sz w:val="18"/>
                <w:szCs w:val="18"/>
                <w:lang w:val="vi-VN"/>
              </w:rPr>
              <w:t>, trình lãnh đạo cơ quan xem xét.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Nếu không đáp ứng yêu cầu ra Thông báo việc không thụ lý giải quyết khiếu nại thực hiện theo </w:t>
            </w:r>
            <w:bookmarkStart w:id="18" w:name="bieumau_ms_02_kn_tt_07_2013_ttcp"/>
            <w:r>
              <w:rPr>
                <w:rFonts w:ascii="Arial" w:hAnsi="Arial" w:eastAsia="Times New Roman" w:cs="Arial"/>
                <w:color w:val="000000"/>
                <w:sz w:val="18"/>
                <w:szCs w:val="18"/>
                <w:lang w:val="vi-VN"/>
              </w:rPr>
              <w:t>Mẫu số 02-KN</w:t>
            </w:r>
            <w:bookmarkEnd w:id="18"/>
            <w:r>
              <w:rPr>
                <w:rFonts w:ascii="Arial" w:hAnsi="Arial" w:eastAsia="Times New Roman" w:cs="Arial"/>
                <w:color w:val="000000"/>
                <w:sz w:val="18"/>
                <w:szCs w:val="18"/>
                <w:lang w:val="vi-VN"/>
              </w:rPr>
              <w:t>, trình lãnh đạo cơ quan xem xét.</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vị chuyên môn/Người đư</w:t>
            </w:r>
            <w:r>
              <w:rPr>
                <w:rFonts w:ascii="Arial" w:hAnsi="Arial" w:eastAsia="Times New Roman" w:cs="Arial"/>
                <w:color w:val="000000"/>
                <w:sz w:val="18"/>
                <w:szCs w:val="18"/>
              </w:rPr>
              <w:t>ợ</w:t>
            </w:r>
            <w:r>
              <w:rPr>
                <w:rFonts w:ascii="Arial" w:hAnsi="Arial" w:eastAsia="Times New Roman" w:cs="Arial"/>
                <w:color w:val="000000"/>
                <w:sz w:val="18"/>
                <w:szCs w:val="18"/>
                <w:lang w:val="vi-VN"/>
              </w:rPr>
              <w:t>c giao x</w:t>
            </w:r>
            <w:r>
              <w:rPr>
                <w:rFonts w:ascii="Arial" w:hAnsi="Arial" w:eastAsia="Times New Roman" w:cs="Arial"/>
                <w:color w:val="000000"/>
                <w:sz w:val="18"/>
                <w:szCs w:val="18"/>
              </w:rPr>
              <w:t>ử </w:t>
            </w:r>
            <w:r>
              <w:rPr>
                <w:rFonts w:ascii="Arial" w:hAnsi="Arial" w:eastAsia="Times New Roman" w:cs="Arial"/>
                <w:color w:val="000000"/>
                <w:sz w:val="18"/>
                <w:szCs w:val="18"/>
                <w:lang w:val="vi-VN"/>
              </w:rPr>
              <w:t>lý</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giải quyết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 </w:t>
            </w:r>
            <w:bookmarkStart w:id="19" w:name="bieumau_ms_01_kn_tt_07_2013_ttcp_1"/>
            <w:r>
              <w:rPr>
                <w:rFonts w:ascii="Arial" w:hAnsi="Arial" w:eastAsia="Times New Roman" w:cs="Arial"/>
                <w:color w:val="000000"/>
                <w:sz w:val="18"/>
                <w:szCs w:val="18"/>
                <w:lang w:val="vi-VN"/>
              </w:rPr>
              <w:t>BM.KN.01</w:t>
            </w:r>
            <w:bookmarkEnd w:id="19"/>
            <w:r>
              <w:rPr>
                <w:rFonts w:ascii="Arial" w:hAnsi="Arial" w:eastAsia="Times New Roman" w:cs="Arial"/>
                <w:color w:val="000000"/>
                <w:sz w:val="18"/>
                <w:szCs w:val="18"/>
                <w:lang w:val="vi-VN"/>
              </w:rPr>
              <w:t> ho</w:t>
            </w:r>
            <w:r>
              <w:rPr>
                <w:rFonts w:ascii="Arial" w:hAnsi="Arial" w:eastAsia="Times New Roman" w:cs="Arial"/>
                <w:color w:val="000000"/>
                <w:sz w:val="18"/>
                <w:szCs w:val="18"/>
              </w:rPr>
              <w:t>ặ</w:t>
            </w:r>
            <w:r>
              <w:rPr>
                <w:rFonts w:ascii="Arial" w:hAnsi="Arial" w:eastAsia="Times New Roman" w:cs="Arial"/>
                <w:color w:val="000000"/>
                <w:sz w:val="18"/>
                <w:szCs w:val="18"/>
                <w:lang w:val="vi-VN"/>
              </w:rPr>
              <w:t>c Thông báo vi</w:t>
            </w:r>
            <w:r>
              <w:rPr>
                <w:rFonts w:ascii="Arial" w:hAnsi="Arial" w:eastAsia="Times New Roman" w:cs="Arial"/>
                <w:color w:val="000000"/>
                <w:sz w:val="18"/>
                <w:szCs w:val="18"/>
              </w:rPr>
              <w:t>ệ</w:t>
            </w:r>
            <w:r>
              <w:rPr>
                <w:rFonts w:ascii="Arial" w:hAnsi="Arial" w:eastAsia="Times New Roman" w:cs="Arial"/>
                <w:color w:val="000000"/>
                <w:sz w:val="18"/>
                <w:szCs w:val="18"/>
                <w:lang w:val="vi-VN"/>
              </w:rPr>
              <w:t>c không thụ lý giải quyết khiếu nại </w:t>
            </w:r>
            <w:bookmarkStart w:id="20" w:name="bieumau_ms_02_kn_tt_07_2013_ttcp_1"/>
            <w:r>
              <w:rPr>
                <w:rFonts w:ascii="Arial" w:hAnsi="Arial" w:eastAsia="Times New Roman" w:cs="Arial"/>
                <w:color w:val="000000"/>
                <w:sz w:val="18"/>
                <w:szCs w:val="18"/>
                <w:lang w:val="vi-VN"/>
              </w:rPr>
              <w:t>BM.KN.02</w:t>
            </w:r>
            <w:bookmarkEnd w:id="20"/>
          </w:p>
        </w:tc>
      </w:tr>
      <w:tr>
        <w:tblPrEx>
          <w:shd w:val="clear" w:color="auto" w:fill="FFFFFF"/>
          <w:tblCellMar>
            <w:top w:w="0" w:type="dxa"/>
            <w:left w:w="0" w:type="dxa"/>
            <w:bottom w:w="0" w:type="dxa"/>
            <w:right w:w="0" w:type="dxa"/>
          </w:tblCellMar>
        </w:tblPrEx>
        <w:trPr>
          <w:trHeight w:val="45"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B5</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Phát hành văn bản và chuyển cho đối tượng khiếu nại.</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thư.</w:t>
            </w:r>
          </w:p>
        </w:tc>
        <w:tc>
          <w:tcPr>
            <w:tcW w:w="0" w:type="auto"/>
            <w:gridSpan w:val="2"/>
            <w:vMerge w:val="continue"/>
            <w:tcBorders>
              <w:top w:val="nil"/>
              <w:left w:val="nil"/>
              <w:bottom w:val="nil"/>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giải quyết khiếu nại </w:t>
            </w:r>
            <w:bookmarkStart w:id="21" w:name="bieumau_ms_01_kn_tt_07_2013_ttcp_2"/>
            <w:r>
              <w:rPr>
                <w:rFonts w:ascii="Arial" w:hAnsi="Arial" w:eastAsia="Times New Roman" w:cs="Arial"/>
                <w:color w:val="000000"/>
                <w:sz w:val="18"/>
                <w:szCs w:val="18"/>
                <w:lang w:val="vi-VN"/>
              </w:rPr>
              <w:t>BM.KN.01</w:t>
            </w:r>
            <w:bookmarkEnd w:id="21"/>
            <w:r>
              <w:rPr>
                <w:rFonts w:ascii="Arial" w:hAnsi="Arial" w:eastAsia="Times New Roman" w:cs="Arial"/>
                <w:color w:val="000000"/>
                <w:sz w:val="18"/>
                <w:szCs w:val="18"/>
                <w:lang w:val="vi-VN"/>
              </w:rPr>
              <w:t> Thông báo việc không thụ lý giải quyết khiếu nại </w:t>
            </w:r>
            <w:bookmarkStart w:id="22" w:name="bieumau_ms_02_kn_tt_07_2013_ttcp_2"/>
            <w:r>
              <w:rPr>
                <w:rFonts w:ascii="Arial" w:hAnsi="Arial" w:eastAsia="Times New Roman" w:cs="Arial"/>
                <w:color w:val="000000"/>
                <w:sz w:val="18"/>
                <w:szCs w:val="18"/>
                <w:lang w:val="vi-VN"/>
              </w:rPr>
              <w:t>BM.KN.02</w:t>
            </w:r>
            <w:bookmarkEnd w:id="22"/>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B6</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Tham mưu ban hành: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giao nhiệm vụ xác minh nội dung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xác minh nội dung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thành lập tổ xác minh (nếu cần thiết).</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vị chuyên môn/ người được giao xử lý đơn</w:t>
            </w:r>
          </w:p>
        </w:tc>
        <w:tc>
          <w:tcPr>
            <w:tcW w:w="0" w:type="auto"/>
            <w:gridSpan w:val="2"/>
            <w:vMerge w:val="continue"/>
            <w:tcBorders>
              <w:top w:val="single" w:color="auto" w:sz="8" w:space="0"/>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single" w:color="auto" w:sz="8" w:space="0"/>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việc giao nhiệm vụ xác minh nội dung khiếu nại - Quyết định xác minh nội dung khiếu nại </w:t>
            </w:r>
            <w:bookmarkStart w:id="23" w:name="bieumau_ms_03_kn_tt_07_2013_ttcp"/>
            <w:r>
              <w:rPr>
                <w:rFonts w:ascii="Arial" w:hAnsi="Arial" w:eastAsia="Times New Roman" w:cs="Arial"/>
                <w:color w:val="000000"/>
                <w:sz w:val="18"/>
                <w:szCs w:val="18"/>
                <w:lang w:val="vi-VN"/>
              </w:rPr>
              <w:t>BM.KN.03</w:t>
            </w:r>
            <w:bookmarkEnd w:id="23"/>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QĐ thành lập tổ xác minh </w:t>
            </w:r>
            <w:bookmarkStart w:id="24" w:name="bieumau_ms_04_kn_tt_07_2013_ttcp"/>
            <w:r>
              <w:rPr>
                <w:rFonts w:ascii="Arial" w:hAnsi="Arial" w:eastAsia="Times New Roman" w:cs="Arial"/>
                <w:color w:val="000000"/>
                <w:sz w:val="18"/>
                <w:szCs w:val="18"/>
                <w:lang w:val="vi-VN"/>
              </w:rPr>
              <w:t>BM.KN.04</w:t>
            </w:r>
            <w:bookmarkEnd w:id="24"/>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B7</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Lập kế hoạch xác minh nội dung khiếu nại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w:t>
            </w:r>
            <w:r>
              <w:rPr>
                <w:rFonts w:ascii="Arial" w:hAnsi="Arial" w:eastAsia="Times New Roman" w:cs="Arial"/>
                <w:color w:val="000000"/>
                <w:sz w:val="18"/>
                <w:szCs w:val="18"/>
              </w:rPr>
              <w:t>ổ</w:t>
            </w:r>
            <w:r>
              <w:rPr>
                <w:rFonts w:ascii="Arial" w:hAnsi="Arial" w:eastAsia="Times New Roman" w:cs="Arial"/>
                <w:color w:val="000000"/>
                <w:sz w:val="18"/>
                <w:szCs w:val="18"/>
                <w:lang w:val="vi-VN"/>
              </w:rPr>
              <w:t>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t</w:t>
            </w:r>
            <w:r>
              <w:rPr>
                <w:rFonts w:ascii="Arial" w:hAnsi="Arial" w:eastAsia="Times New Roman" w:cs="Arial"/>
                <w:color w:val="000000"/>
                <w:sz w:val="18"/>
                <w:szCs w:val="18"/>
              </w:rPr>
              <w:t>ổ </w:t>
            </w:r>
            <w:r>
              <w:rPr>
                <w:rFonts w:ascii="Arial" w:hAnsi="Arial" w:eastAsia="Times New Roman" w:cs="Arial"/>
                <w:color w:val="000000"/>
                <w:sz w:val="18"/>
                <w:szCs w:val="18"/>
                <w:lang w:val="vi-VN"/>
              </w:rPr>
              <w:t>xác minh</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w:t>
            </w:r>
            <w:r>
              <w:rPr>
                <w:rFonts w:ascii="Arial" w:hAnsi="Arial" w:eastAsia="Times New Roman" w:cs="Arial"/>
                <w:color w:val="000000"/>
                <w:sz w:val="18"/>
                <w:szCs w:val="18"/>
              </w:rPr>
              <w:t>ế </w:t>
            </w:r>
            <w:r>
              <w:rPr>
                <w:rFonts w:ascii="Arial" w:hAnsi="Arial" w:eastAsia="Times New Roman" w:cs="Arial"/>
                <w:color w:val="000000"/>
                <w:sz w:val="18"/>
                <w:szCs w:val="18"/>
                <w:lang w:val="vi-VN"/>
              </w:rPr>
              <w:t>hoạch xác minh nội dung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w:t>
            </w:r>
          </w:p>
        </w:tc>
      </w:tr>
      <w:tr>
        <w:tblPrEx>
          <w:shd w:val="clear" w:color="auto" w:fill="FFFFFF"/>
          <w:tblCellMar>
            <w:top w:w="0" w:type="dxa"/>
            <w:left w:w="0" w:type="dxa"/>
            <w:bottom w:w="0" w:type="dxa"/>
            <w:right w:w="0" w:type="dxa"/>
          </w:tblCellMar>
        </w:tblPrEx>
        <w:trPr>
          <w:trHeight w:val="7292"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B8</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Xác minh nội dung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Công bố quyết định xác m</w:t>
            </w:r>
            <w:r>
              <w:rPr>
                <w:rFonts w:ascii="Arial" w:hAnsi="Arial" w:eastAsia="Times New Roman" w:cs="Arial"/>
                <w:color w:val="000000"/>
                <w:sz w:val="18"/>
                <w:szCs w:val="18"/>
              </w:rPr>
              <w:t>i</w:t>
            </w:r>
            <w:r>
              <w:rPr>
                <w:rFonts w:ascii="Arial" w:hAnsi="Arial" w:eastAsia="Times New Roman" w:cs="Arial"/>
                <w:color w:val="000000"/>
                <w:sz w:val="18"/>
                <w:szCs w:val="18"/>
                <w:lang w:val="vi-VN"/>
              </w:rPr>
              <w:t>nh nội dung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Làm việc trực tiếp với người khiếu nại, người đạ</w:t>
            </w:r>
            <w:r>
              <w:rPr>
                <w:rFonts w:ascii="Arial" w:hAnsi="Arial" w:eastAsia="Times New Roman" w:cs="Arial"/>
                <w:color w:val="000000"/>
                <w:sz w:val="18"/>
                <w:szCs w:val="18"/>
              </w:rPr>
              <w:t>i </w:t>
            </w:r>
            <w:r>
              <w:rPr>
                <w:rFonts w:ascii="Arial" w:hAnsi="Arial" w:eastAsia="Times New Roman" w:cs="Arial"/>
                <w:color w:val="000000"/>
                <w:sz w:val="18"/>
                <w:szCs w:val="18"/>
                <w:lang w:val="vi-VN"/>
              </w:rPr>
              <w:t>diện, người được ủy quyền, luật sư, </w:t>
            </w:r>
            <w:r>
              <w:rPr>
                <w:rFonts w:ascii="Arial" w:hAnsi="Arial" w:eastAsia="Times New Roman" w:cs="Arial"/>
                <w:color w:val="000000"/>
                <w:sz w:val="18"/>
                <w:szCs w:val="18"/>
              </w:rPr>
              <w:t>tr</w:t>
            </w:r>
            <w:r>
              <w:rPr>
                <w:rFonts w:ascii="Arial" w:hAnsi="Arial" w:eastAsia="Times New Roman" w:cs="Arial"/>
                <w:color w:val="000000"/>
                <w:sz w:val="18"/>
                <w:szCs w:val="18"/>
                <w:lang w:val="vi-VN"/>
              </w:rPr>
              <w:t>ợ giúp viên pháp lý của người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Làm việc trực tiếp với người bị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Xác minh thực tế</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Trưng cầu giám định (nếu có)</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Tiến hành các biện pháp kiểm </w:t>
            </w:r>
            <w:r>
              <w:rPr>
                <w:rFonts w:ascii="Arial" w:hAnsi="Arial" w:eastAsia="Times New Roman" w:cs="Arial"/>
                <w:color w:val="000000"/>
                <w:sz w:val="18"/>
                <w:szCs w:val="18"/>
              </w:rPr>
              <w:t>tr</w:t>
            </w:r>
            <w:r>
              <w:rPr>
                <w:rFonts w:ascii="Arial" w:hAnsi="Arial" w:eastAsia="Times New Roman" w:cs="Arial"/>
                <w:color w:val="000000"/>
                <w:sz w:val="18"/>
                <w:szCs w:val="18"/>
                <w:lang w:val="vi-VN"/>
              </w:rPr>
              <w:t>a, xác minh khác theo quy định của pháp luật.</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Người giải quyết khiếu nại (Chủ tịch UBND cấp xã) hoặc Tổ xác minh do Chủ tịch UBND xã quyết định thành lập.</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Trong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30 ngày; đối v</w:t>
            </w:r>
            <w:r>
              <w:rPr>
                <w:rFonts w:ascii="Arial" w:hAnsi="Arial" w:eastAsia="Times New Roman" w:cs="Arial"/>
                <w:color w:val="000000"/>
                <w:sz w:val="18"/>
                <w:szCs w:val="18"/>
              </w:rPr>
              <w:t>ớ</w:t>
            </w:r>
            <w:r>
              <w:rPr>
                <w:rFonts w:ascii="Arial" w:hAnsi="Arial" w:eastAsia="Times New Roman" w:cs="Arial"/>
                <w:color w:val="000000"/>
                <w:sz w:val="18"/>
                <w:szCs w:val="18"/>
                <w:lang w:val="vi-VN"/>
              </w:rPr>
              <w:t>i vụ việc phức tạp thì không quá 45 ngày. Ở v</w:t>
            </w:r>
            <w:r>
              <w:rPr>
                <w:rFonts w:ascii="Arial" w:hAnsi="Arial" w:eastAsia="Times New Roman" w:cs="Arial"/>
                <w:color w:val="000000"/>
                <w:sz w:val="18"/>
                <w:szCs w:val="18"/>
              </w:rPr>
              <w:t>ù</w:t>
            </w:r>
            <w:r>
              <w:rPr>
                <w:rFonts w:ascii="Arial" w:hAnsi="Arial" w:eastAsia="Times New Roman" w:cs="Arial"/>
                <w:color w:val="000000"/>
                <w:sz w:val="18"/>
                <w:szCs w:val="18"/>
                <w:lang w:val="vi-VN"/>
              </w:rPr>
              <w:t>ng sâu, v</w:t>
            </w:r>
            <w:r>
              <w:rPr>
                <w:rFonts w:ascii="Arial" w:hAnsi="Arial" w:eastAsia="Times New Roman" w:cs="Arial"/>
                <w:color w:val="000000"/>
                <w:sz w:val="18"/>
                <w:szCs w:val="18"/>
              </w:rPr>
              <w:t>ù</w:t>
            </w:r>
            <w:r>
              <w:rPr>
                <w:rFonts w:ascii="Arial" w:hAnsi="Arial" w:eastAsia="Times New Roman" w:cs="Arial"/>
                <w:color w:val="000000"/>
                <w:sz w:val="18"/>
                <w:szCs w:val="18"/>
                <w:lang w:val="vi-VN"/>
              </w:rPr>
              <w:t>ng xa đi lại khó khăn th</w:t>
            </w:r>
            <w:r>
              <w:rPr>
                <w:rFonts w:ascii="Arial" w:hAnsi="Arial" w:eastAsia="Times New Roman" w:cs="Arial"/>
                <w:color w:val="000000"/>
                <w:sz w:val="18"/>
                <w:szCs w:val="18"/>
              </w:rPr>
              <w:t>ì </w:t>
            </w:r>
            <w:r>
              <w:rPr>
                <w:rFonts w:ascii="Arial" w:hAnsi="Arial" w:eastAsia="Times New Roman" w:cs="Arial"/>
                <w:color w:val="000000"/>
                <w:sz w:val="18"/>
                <w:szCs w:val="18"/>
                <w:lang w:val="vi-VN"/>
              </w:rPr>
              <w:t>thời hạn không quá 45 ngày; đối với vụ việc phức tạp, thời hạn có thể kéo dài hơn nhưng không quá 60 ngày.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với khiếu nại quyết định kỷ luật cán bộ, công chức: Thời hạn giải quyết khiếu nại không quá 30 ngày, kể từ ngày thụ lý; đối v</w:t>
            </w:r>
            <w:r>
              <w:rPr>
                <w:rFonts w:ascii="Arial" w:hAnsi="Arial" w:eastAsia="Times New Roman" w:cs="Arial"/>
                <w:color w:val="000000"/>
                <w:sz w:val="18"/>
                <w:szCs w:val="18"/>
              </w:rPr>
              <w:t>ớ</w:t>
            </w:r>
            <w:r>
              <w:rPr>
                <w:rFonts w:ascii="Arial" w:hAnsi="Arial" w:eastAsia="Times New Roman" w:cs="Arial"/>
                <w:color w:val="000000"/>
                <w:sz w:val="18"/>
                <w:szCs w:val="18"/>
                <w:lang w:val="vi-VN"/>
              </w:rPr>
              <w:t>i vụ việc phức tạp thì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giải quyết khiếu nại có thể kéo dài hơn nhưng không quá 45 ngày, kể từ ngày thụ lý.</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Trong thời hạn giải quyết khiếu nại,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kiểm tra có cơ sở kết luận nội dung khiếu nại là đúng th</w:t>
            </w:r>
            <w:r>
              <w:rPr>
                <w:rFonts w:ascii="Arial" w:hAnsi="Arial" w:eastAsia="Times New Roman" w:cs="Arial"/>
                <w:color w:val="000000"/>
                <w:sz w:val="18"/>
                <w:szCs w:val="18"/>
              </w:rPr>
              <w:t>ì </w:t>
            </w:r>
            <w:r>
              <w:rPr>
                <w:rFonts w:ascii="Arial" w:hAnsi="Arial" w:eastAsia="Times New Roman" w:cs="Arial"/>
                <w:color w:val="000000"/>
                <w:sz w:val="18"/>
                <w:szCs w:val="18"/>
                <w:lang w:val="vi-VN"/>
              </w:rPr>
              <w:t>Chủ tịch </w:t>
            </w: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 phải ra quyết định giải quyết khiếu nại ngay.</w:t>
            </w:r>
          </w:p>
        </w:tc>
        <w:tc>
          <w:tcPr>
            <w:tcW w:w="1100" w:type="pct"/>
            <w:gridSpan w:val="2"/>
            <w:tcBorders>
              <w:top w:val="nil"/>
              <w:left w:val="nil"/>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Xác minh nội dung khiếu nại </w:t>
            </w:r>
            <w:bookmarkStart w:id="25" w:name="bieumau_ms_04_kn_tt_07_2013_ttcp_1"/>
            <w:r>
              <w:rPr>
                <w:rFonts w:ascii="Arial" w:hAnsi="Arial" w:eastAsia="Times New Roman" w:cs="Arial"/>
                <w:color w:val="000000"/>
                <w:sz w:val="18"/>
                <w:szCs w:val="18"/>
              </w:rPr>
              <w:t>BM.KN.04.</w:t>
            </w:r>
            <w:bookmarkEnd w:id="25"/>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Gia hạn thời gian xác minh </w:t>
            </w:r>
            <w:bookmarkStart w:id="26" w:name="bieumau_ms_04a_kn_tt_02_2016_ttcp"/>
            <w:r>
              <w:rPr>
                <w:rFonts w:ascii="Arial" w:hAnsi="Arial" w:eastAsia="Times New Roman" w:cs="Arial"/>
                <w:color w:val="000000"/>
                <w:sz w:val="18"/>
                <w:szCs w:val="18"/>
                <w:lang w:val="vi-VN"/>
              </w:rPr>
              <w:t>BM.KN.04A</w:t>
            </w:r>
            <w:bookmarkEnd w:id="26"/>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làm việc </w:t>
            </w:r>
            <w:bookmarkStart w:id="27" w:name="bieumau_ms_05_kn_tt_07_2013_ttcp"/>
            <w:r>
              <w:rPr>
                <w:rFonts w:ascii="Arial" w:hAnsi="Arial" w:eastAsia="Times New Roman" w:cs="Arial"/>
                <w:color w:val="000000"/>
                <w:sz w:val="18"/>
                <w:szCs w:val="18"/>
                <w:lang w:val="vi-VN"/>
              </w:rPr>
              <w:t>BM.KN.05</w:t>
            </w:r>
            <w:bookmarkEnd w:id="27"/>
          </w:p>
        </w:tc>
      </w:tr>
      <w:tr>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B9</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Tạm đình chỉ việc thi hành quyết định hành chính bị khiếu nại (Trong quá trình giải quyết khiếu nại, nếu xét thấy việc thi hành quyết định hành chính bị khiếu nạ</w:t>
            </w:r>
            <w:r>
              <w:rPr>
                <w:rFonts w:ascii="Arial" w:hAnsi="Arial" w:eastAsia="Times New Roman" w:cs="Arial"/>
                <w:color w:val="000000"/>
                <w:sz w:val="18"/>
                <w:szCs w:val="18"/>
              </w:rPr>
              <w:t>i </w:t>
            </w:r>
            <w:r>
              <w:rPr>
                <w:rFonts w:ascii="Arial" w:hAnsi="Arial" w:eastAsia="Times New Roman" w:cs="Arial"/>
                <w:color w:val="000000"/>
                <w:sz w:val="18"/>
                <w:szCs w:val="18"/>
                <w:lang w:val="vi-VN"/>
              </w:rPr>
              <w:t>sẽ gây hậu quả khó khắc phục, thì người giải quyết khiếu nại ra quyết định tạm đ</w:t>
            </w:r>
            <w:r>
              <w:rPr>
                <w:rFonts w:ascii="Arial" w:hAnsi="Arial" w:eastAsia="Times New Roman" w:cs="Arial"/>
                <w:color w:val="000000"/>
                <w:sz w:val="18"/>
                <w:szCs w:val="18"/>
              </w:rPr>
              <w:t>ì</w:t>
            </w:r>
            <w:r>
              <w:rPr>
                <w:rFonts w:ascii="Arial" w:hAnsi="Arial" w:eastAsia="Times New Roman" w:cs="Arial"/>
                <w:color w:val="000000"/>
                <w:sz w:val="18"/>
                <w:szCs w:val="18"/>
                <w:lang w:val="vi-VN"/>
              </w:rPr>
              <w:t>nh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việc thi hành quyết định hành chính bị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Khi xét thấy lý do của việc tạm đình chỉ không còn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giải quyết khiếu nại phải ra quyết định hủy bỏ ngay quyết định tạm đình ch</w:t>
            </w:r>
            <w:r>
              <w:rPr>
                <w:rFonts w:ascii="Arial" w:hAnsi="Arial" w:eastAsia="Times New Roman" w:cs="Arial"/>
                <w:color w:val="000000"/>
                <w:sz w:val="18"/>
                <w:szCs w:val="18"/>
              </w:rPr>
              <w:t>ỉ</w:t>
            </w:r>
            <w:r>
              <w:rPr>
                <w:rFonts w:ascii="Arial" w:hAnsi="Arial" w:eastAsia="Times New Roman" w:cs="Arial"/>
                <w:color w:val="000000"/>
                <w:sz w:val="18"/>
                <w:szCs w:val="18"/>
                <w:lang w:val="vi-VN"/>
              </w:rPr>
              <w: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Đình chỉ việc giải quyết khiếu nại (trong trường hợp người khiếu nại rút khiếu nại), chuyển bước B15 để thực hiện</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UBND cấp xã</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2"/>
            <w:tcBorders>
              <w:top w:val="single" w:color="auto" w:sz="8" w:space="0"/>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tạm đình chỉ </w:t>
            </w:r>
            <w:r>
              <w:rPr>
                <w:rFonts w:ascii="Arial" w:hAnsi="Arial" w:eastAsia="Times New Roman" w:cs="Arial"/>
                <w:color w:val="000000"/>
                <w:sz w:val="18"/>
                <w:szCs w:val="18"/>
              </w:rPr>
              <w:t>- </w:t>
            </w:r>
            <w:bookmarkStart w:id="28" w:name="bieumau_ms_09_kn_tt_07_2013_ttcp"/>
            <w:r>
              <w:rPr>
                <w:rFonts w:ascii="Arial" w:hAnsi="Arial" w:eastAsia="Times New Roman" w:cs="Arial"/>
                <w:color w:val="000000"/>
                <w:sz w:val="18"/>
                <w:szCs w:val="18"/>
              </w:rPr>
              <w:t>BM.KN.09</w:t>
            </w:r>
            <w:bookmarkEnd w:id="28"/>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hủy bỏ quyết định tạm đình ch</w:t>
            </w:r>
            <w:r>
              <w:rPr>
                <w:rFonts w:ascii="Arial" w:hAnsi="Arial" w:eastAsia="Times New Roman" w:cs="Arial"/>
                <w:color w:val="000000"/>
                <w:sz w:val="18"/>
                <w:szCs w:val="18"/>
              </w:rPr>
              <w:t>ỉ - </w:t>
            </w:r>
            <w:bookmarkStart w:id="29" w:name="bieumau_ms_10_kn_tt_07_2013_ttcp"/>
            <w:r>
              <w:rPr>
                <w:rFonts w:ascii="Arial" w:hAnsi="Arial" w:eastAsia="Times New Roman" w:cs="Arial"/>
                <w:color w:val="000000"/>
                <w:sz w:val="18"/>
                <w:szCs w:val="18"/>
                <w:lang w:val="vi-VN"/>
              </w:rPr>
              <w:t>BM.KN.10</w:t>
            </w:r>
            <w:bookmarkEnd w:id="29"/>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w:t>
            </w:r>
            <w:r>
              <w:rPr>
                <w:rFonts w:ascii="Arial" w:hAnsi="Arial" w:eastAsia="Times New Roman" w:cs="Arial"/>
                <w:color w:val="000000"/>
                <w:sz w:val="18"/>
                <w:szCs w:val="18"/>
              </w:rPr>
              <w:t>ị</w:t>
            </w:r>
            <w:r>
              <w:rPr>
                <w:rFonts w:ascii="Arial" w:hAnsi="Arial" w:eastAsia="Times New Roman" w:cs="Arial"/>
                <w:color w:val="000000"/>
                <w:sz w:val="18"/>
                <w:szCs w:val="18"/>
                <w:lang w:val="vi-VN"/>
              </w:rPr>
              <w:t>nh đình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việc giải quyết khiếu nại - </w:t>
            </w:r>
            <w:bookmarkStart w:id="30" w:name="bieumau_ms_12_kn_tt_07_2013_ttcp"/>
            <w:r>
              <w:rPr>
                <w:rFonts w:ascii="Arial" w:hAnsi="Arial" w:eastAsia="Times New Roman" w:cs="Arial"/>
                <w:color w:val="000000"/>
                <w:sz w:val="18"/>
                <w:szCs w:val="18"/>
                <w:lang w:val="vi-VN"/>
              </w:rPr>
              <w:t>BM.KN.12</w:t>
            </w:r>
            <w:bookmarkEnd w:id="30"/>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B10</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Tham khảo ý kiến tư vấn trong việc giải quyết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Thành lập Hội đồng tư vấn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Họp hội đồng tư vấn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UBND cấp xã</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thành lập Hội đồng tư vấn - - </w:t>
            </w:r>
            <w:bookmarkStart w:id="31" w:name="bieumau_ms_13_kn_tt_07_2013_ttcp"/>
            <w:r>
              <w:rPr>
                <w:rFonts w:ascii="Arial" w:hAnsi="Arial" w:eastAsia="Times New Roman" w:cs="Arial"/>
                <w:color w:val="000000"/>
                <w:sz w:val="18"/>
                <w:szCs w:val="18"/>
                <w:lang w:val="vi-VN"/>
              </w:rPr>
              <w:t>BMKN.13</w:t>
            </w:r>
            <w:bookmarkEnd w:id="31"/>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Biên bản họp HĐ tư vấn</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B11</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Tổ chức đối thoại (nếu yêu cầu của người khiếu nại và kết quả xác minh nội dung khiếu nại còn khác nhau).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khiếu nại quyết định kỷ luật cán bộ, công chức thì phải đối thoại với người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Việc đối thoại được lập thành biên bản; biên bản ghi rõ ý kiến của những người tham gia; kết quả đối thoại, có chữ ký hoặc điểm chỉ của người tham gia;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người tham gia đối thoại không ký, điểm </w:t>
            </w:r>
            <w:r>
              <w:rPr>
                <w:rFonts w:ascii="Arial" w:hAnsi="Arial" w:eastAsia="Times New Roman" w:cs="Arial"/>
                <w:color w:val="000000"/>
                <w:sz w:val="18"/>
                <w:szCs w:val="18"/>
              </w:rPr>
              <w:t>chỉ </w:t>
            </w:r>
            <w:r>
              <w:rPr>
                <w:rFonts w:ascii="Arial" w:hAnsi="Arial" w:eastAsia="Times New Roman" w:cs="Arial"/>
                <w:color w:val="000000"/>
                <w:sz w:val="18"/>
                <w:szCs w:val="18"/>
                <w:lang w:val="vi-VN"/>
              </w:rPr>
              <w:t>xác nhận thì phải ghi rõ lý do, biên bản này được lưu vào hồ sơ vụ việc khiếu nại. Kết quả đối thoại là một trong các căn cứ để giải quyết khiếu nại.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UBND cấp xã</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đối thoại</w:t>
            </w:r>
            <w:r>
              <w:rPr>
                <w:rFonts w:ascii="Arial" w:hAnsi="Arial" w:eastAsia="Times New Roman" w:cs="Arial"/>
                <w:color w:val="000000"/>
                <w:sz w:val="18"/>
                <w:szCs w:val="18"/>
              </w:rPr>
              <w:t> - </w:t>
            </w:r>
            <w:bookmarkStart w:id="32" w:name="bieumau_ms_14_kn_tt_07_2013_ttcp"/>
            <w:r>
              <w:rPr>
                <w:rFonts w:ascii="Arial" w:hAnsi="Arial" w:eastAsia="Times New Roman" w:cs="Arial"/>
                <w:color w:val="000000"/>
                <w:sz w:val="18"/>
                <w:szCs w:val="18"/>
                <w:lang w:val="vi-VN"/>
              </w:rPr>
              <w:t>BM.KN.14</w:t>
            </w:r>
            <w:bookmarkEnd w:id="32"/>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B12</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khiếu nại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w:t>
            </w:r>
            <w:r>
              <w:rPr>
                <w:rFonts w:ascii="Arial" w:hAnsi="Arial" w:eastAsia="Times New Roman" w:cs="Arial"/>
                <w:color w:val="000000"/>
                <w:sz w:val="18"/>
                <w:szCs w:val="18"/>
              </w:rPr>
              <w:t>ổ </w:t>
            </w:r>
            <w:r>
              <w:rPr>
                <w:rFonts w:ascii="Arial" w:hAnsi="Arial" w:eastAsia="Times New Roman" w:cs="Arial"/>
                <w:color w:val="000000"/>
                <w:sz w:val="18"/>
                <w:szCs w:val="18"/>
                <w:lang w:val="vi-VN"/>
              </w:rPr>
              <w:t>trưởng Tổ xác minh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thành lập tổ kiểm tra, xác minh)/Người được giao nhiệm vụ xác</w:t>
            </w:r>
            <w:r>
              <w:rPr>
                <w:rFonts w:ascii="Arial" w:hAnsi="Arial" w:eastAsia="Times New Roman" w:cs="Arial"/>
                <w:color w:val="000000"/>
                <w:sz w:val="18"/>
                <w:szCs w:val="18"/>
              </w:rPr>
              <w:t> minh</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 </w:t>
            </w:r>
            <w:bookmarkStart w:id="33" w:name="bieumau_ms_11_kn_tt_07_2013_ttcp"/>
            <w:r>
              <w:rPr>
                <w:rFonts w:ascii="Arial" w:hAnsi="Arial" w:eastAsia="Times New Roman" w:cs="Arial"/>
                <w:color w:val="000000"/>
                <w:sz w:val="18"/>
                <w:szCs w:val="18"/>
                <w:lang w:val="vi-VN"/>
              </w:rPr>
              <w:t>BM.KN.11</w:t>
            </w:r>
            <w:bookmarkEnd w:id="33"/>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B13</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Dự thảo Quyết đ</w:t>
            </w:r>
            <w:r>
              <w:rPr>
                <w:rFonts w:ascii="Arial" w:hAnsi="Arial" w:eastAsia="Times New Roman" w:cs="Arial"/>
                <w:color w:val="000000"/>
                <w:sz w:val="18"/>
                <w:szCs w:val="18"/>
              </w:rPr>
              <w:t>ị</w:t>
            </w:r>
            <w:r>
              <w:rPr>
                <w:rFonts w:ascii="Arial" w:hAnsi="Arial" w:eastAsia="Times New Roman" w:cs="Arial"/>
                <w:color w:val="000000"/>
                <w:sz w:val="18"/>
                <w:szCs w:val="18"/>
                <w:lang w:val="vi-VN"/>
              </w:rPr>
              <w:t>nh giải quyết khiếu nại lần đầu</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Tổ trưởng Tổ xác minh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thành lập tổ kiểm tra, xác minh)/Người được giao nhiệm vụ xác minh</w:t>
            </w:r>
          </w:p>
        </w:tc>
        <w:tc>
          <w:tcPr>
            <w:tcW w:w="110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Dự thảo Quyết định giải quyết khiếu nại lần đầu </w:t>
            </w:r>
            <w:bookmarkStart w:id="34" w:name="bieumau_ms_15_kn_tt_07_2013_ttcp"/>
            <w:r>
              <w:rPr>
                <w:rFonts w:ascii="Arial" w:hAnsi="Arial" w:eastAsia="Times New Roman" w:cs="Arial"/>
                <w:color w:val="000000"/>
                <w:sz w:val="18"/>
                <w:szCs w:val="18"/>
                <w:lang w:val="vi-VN"/>
              </w:rPr>
              <w:t>BM.KN.15</w:t>
            </w:r>
            <w:bookmarkEnd w:id="34"/>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B14</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Ra quyết định giải quyết khiếu nại lần đầu.</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UBND cấp xã.</w:t>
            </w:r>
          </w:p>
        </w:tc>
        <w:tc>
          <w:tcPr>
            <w:tcW w:w="1100" w:type="pct"/>
            <w:gridSpan w:val="2"/>
            <w:vMerge w:val="restar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w:t>
            </w:r>
            <w:r>
              <w:rPr>
                <w:rFonts w:ascii="Arial" w:hAnsi="Arial" w:eastAsia="Times New Roman" w:cs="Arial"/>
                <w:color w:val="000000"/>
                <w:sz w:val="18"/>
                <w:szCs w:val="18"/>
              </w:rPr>
              <w:t>tr</w:t>
            </w:r>
            <w:r>
              <w:rPr>
                <w:rFonts w:ascii="Arial" w:hAnsi="Arial" w:eastAsia="Times New Roman" w:cs="Arial"/>
                <w:color w:val="000000"/>
                <w:sz w:val="18"/>
                <w:szCs w:val="18"/>
                <w:lang w:val="vi-VN"/>
              </w:rPr>
              <w:t>ên.</w:t>
            </w: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giải quyết khiếu nại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đ</w:t>
            </w:r>
            <w:r>
              <w:rPr>
                <w:rFonts w:ascii="Arial" w:hAnsi="Arial" w:eastAsia="Times New Roman" w:cs="Arial"/>
                <w:color w:val="000000"/>
                <w:sz w:val="18"/>
                <w:szCs w:val="18"/>
              </w:rPr>
              <w:t>ầ</w:t>
            </w:r>
            <w:r>
              <w:rPr>
                <w:rFonts w:ascii="Arial" w:hAnsi="Arial" w:eastAsia="Times New Roman" w:cs="Arial"/>
                <w:color w:val="000000"/>
                <w:sz w:val="18"/>
                <w:szCs w:val="18"/>
                <w:lang w:val="vi-VN"/>
              </w:rPr>
              <w:t>u </w:t>
            </w:r>
            <w:bookmarkStart w:id="35" w:name="bieumau_ms_15_kn_tt_07_2013_ttcp_1"/>
            <w:r>
              <w:rPr>
                <w:rFonts w:ascii="Arial" w:hAnsi="Arial" w:eastAsia="Times New Roman" w:cs="Arial"/>
                <w:color w:val="000000"/>
                <w:sz w:val="18"/>
                <w:szCs w:val="18"/>
                <w:lang w:val="vi-VN"/>
              </w:rPr>
              <w:t>BM.KN.15</w:t>
            </w:r>
            <w:bookmarkEnd w:id="35"/>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B15</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Ban hành, gửi quyết định giải quyết khiếu nại và quyết định đình chỉ giải quyết khiếu nại.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0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giải quyết khiếu nại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đ</w:t>
            </w:r>
            <w:r>
              <w:rPr>
                <w:rFonts w:ascii="Arial" w:hAnsi="Arial" w:eastAsia="Times New Roman" w:cs="Arial"/>
                <w:color w:val="000000"/>
                <w:sz w:val="18"/>
                <w:szCs w:val="18"/>
              </w:rPr>
              <w:t>ầ</w:t>
            </w:r>
            <w:r>
              <w:rPr>
                <w:rFonts w:ascii="Arial" w:hAnsi="Arial" w:eastAsia="Times New Roman" w:cs="Arial"/>
                <w:color w:val="000000"/>
                <w:sz w:val="18"/>
                <w:szCs w:val="18"/>
                <w:lang w:val="vi-VN"/>
              </w:rPr>
              <w:t>u </w:t>
            </w:r>
            <w:bookmarkStart w:id="36" w:name="bieumau_ms_15_kn_tt_07_2013_ttcp_2"/>
            <w:r>
              <w:rPr>
                <w:rFonts w:ascii="Arial" w:hAnsi="Arial" w:eastAsia="Times New Roman" w:cs="Arial"/>
                <w:color w:val="000000"/>
                <w:sz w:val="18"/>
                <w:szCs w:val="18"/>
                <w:lang w:val="vi-VN"/>
              </w:rPr>
              <w:t>BM.KN.15</w:t>
            </w:r>
            <w:bookmarkEnd w:id="36"/>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đình chỉ giải quyết khiếu nại </w:t>
            </w:r>
            <w:bookmarkStart w:id="37" w:name="bieumau_ms_12_kn_tt_07_2013_ttcp_1"/>
            <w:r>
              <w:rPr>
                <w:rFonts w:ascii="Arial" w:hAnsi="Arial" w:eastAsia="Times New Roman" w:cs="Arial"/>
                <w:color w:val="000000"/>
                <w:sz w:val="18"/>
                <w:szCs w:val="18"/>
                <w:lang w:val="vi-VN"/>
              </w:rPr>
              <w:t>BM.KN.12</w:t>
            </w:r>
            <w:bookmarkEnd w:id="37"/>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3</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38" w:name="bieumau_ms_01a_kn_tt_02_2016_ttcp_3"/>
            <w:r>
              <w:rPr>
                <w:rFonts w:ascii="Arial" w:hAnsi="Arial" w:eastAsia="Times New Roman" w:cs="Arial"/>
                <w:color w:val="000000"/>
                <w:sz w:val="18"/>
                <w:szCs w:val="18"/>
                <w:lang w:val="vi-VN"/>
              </w:rPr>
              <w:t>BM.KN.01A</w:t>
            </w:r>
            <w:bookmarkEnd w:id="38"/>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39" w:name="bieumau_ms_01_kn_tt_07_2013_ttcp_3"/>
            <w:r>
              <w:rPr>
                <w:rFonts w:ascii="Arial" w:hAnsi="Arial" w:eastAsia="Times New Roman" w:cs="Arial"/>
                <w:color w:val="000000"/>
                <w:sz w:val="18"/>
                <w:szCs w:val="18"/>
                <w:lang w:val="vi-VN"/>
              </w:rPr>
              <w:t>BM.KN.01</w:t>
            </w:r>
            <w:bookmarkEnd w:id="39"/>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giải quyết khiếu nại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0" w:name="bieumau_ms_02_kn_tt_07_2013_ttcp_3"/>
            <w:r>
              <w:rPr>
                <w:rFonts w:ascii="Arial" w:hAnsi="Arial" w:eastAsia="Times New Roman" w:cs="Arial"/>
                <w:color w:val="000000"/>
                <w:sz w:val="18"/>
                <w:szCs w:val="18"/>
                <w:lang w:val="vi-VN"/>
              </w:rPr>
              <w:t>BM.KN.02</w:t>
            </w:r>
            <w:bookmarkEnd w:id="40"/>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không thụ lý giải quyết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1" w:name="bieumau_ms_03_kn_tt_07_2013_ttcp_1"/>
            <w:r>
              <w:rPr>
                <w:rFonts w:ascii="Arial" w:hAnsi="Arial" w:eastAsia="Times New Roman" w:cs="Arial"/>
                <w:color w:val="000000"/>
                <w:sz w:val="18"/>
                <w:szCs w:val="18"/>
                <w:lang w:val="vi-VN"/>
              </w:rPr>
              <w:t>BM.KN.03</w:t>
            </w:r>
            <w:bookmarkEnd w:id="41"/>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giao nhiệm vụ xác minh nội dung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2" w:name="bieumau_ms_04_kn_tt_07_2013_ttcp_2"/>
            <w:r>
              <w:rPr>
                <w:rFonts w:ascii="Arial" w:hAnsi="Arial" w:eastAsia="Times New Roman" w:cs="Arial"/>
                <w:color w:val="000000"/>
                <w:sz w:val="18"/>
                <w:szCs w:val="18"/>
                <w:lang w:val="vi-VN"/>
              </w:rPr>
              <w:t>BM.KN.04</w:t>
            </w:r>
            <w:bookmarkEnd w:id="42"/>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xác minh nội dung khiếu nại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3" w:name="bieumau_ms_04a_kn_tt_02_2016_ttcp_1"/>
            <w:r>
              <w:rPr>
                <w:rFonts w:ascii="Arial" w:hAnsi="Arial" w:eastAsia="Times New Roman" w:cs="Arial"/>
                <w:color w:val="000000"/>
                <w:sz w:val="18"/>
                <w:szCs w:val="18"/>
                <w:lang w:val="vi-VN"/>
              </w:rPr>
              <w:t>BM.KN.04A</w:t>
            </w:r>
            <w:bookmarkEnd w:id="43"/>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V</w:t>
            </w:r>
            <w:r>
              <w:rPr>
                <w:rFonts w:ascii="Arial" w:hAnsi="Arial" w:eastAsia="Times New Roman" w:cs="Arial"/>
                <w:color w:val="000000"/>
                <w:sz w:val="18"/>
                <w:szCs w:val="18"/>
                <w:lang w:val="vi-VN"/>
              </w:rPr>
              <w:t>ề việc gia hạn thời hạn xác minh</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4" w:name="bieumau_ms_05_kn_tt_07_2013_ttcp_1"/>
            <w:r>
              <w:rPr>
                <w:rFonts w:ascii="Arial" w:hAnsi="Arial" w:eastAsia="Times New Roman" w:cs="Arial"/>
                <w:color w:val="000000"/>
                <w:sz w:val="18"/>
                <w:szCs w:val="18"/>
                <w:lang w:val="vi-VN"/>
              </w:rPr>
              <w:t>BM.KN.05</w:t>
            </w:r>
            <w:bookmarkEnd w:id="44"/>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làm việc</w:t>
            </w:r>
            <w:r>
              <w:rPr>
                <w:rFonts w:ascii="Arial" w:hAnsi="Arial" w:eastAsia="Times New Roman" w:cs="Arial"/>
                <w:color w:val="000000"/>
                <w:sz w:val="18"/>
                <w:szCs w:val="18"/>
              </w:rPr>
              <w:t>  </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5" w:name="bieumau_ms_06_kn_tt_07_2013_ttcp"/>
            <w:r>
              <w:rPr>
                <w:rFonts w:ascii="Arial" w:hAnsi="Arial" w:eastAsia="Times New Roman" w:cs="Arial"/>
                <w:color w:val="000000"/>
                <w:sz w:val="18"/>
                <w:szCs w:val="18"/>
                <w:lang w:val="vi-VN"/>
              </w:rPr>
              <w:t>BM.KN.06</w:t>
            </w:r>
            <w:bookmarkEnd w:id="45"/>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Cung cấp thông tin, tài liệu, bằng chứng</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6" w:name="bieumau_ms_07_kn_tt_07_2013_ttcp"/>
            <w:r>
              <w:rPr>
                <w:rFonts w:ascii="Arial" w:hAnsi="Arial" w:eastAsia="Times New Roman" w:cs="Arial"/>
                <w:color w:val="000000"/>
                <w:sz w:val="18"/>
                <w:szCs w:val="18"/>
                <w:lang w:val="vi-VN"/>
              </w:rPr>
              <w:t>BM.KN.07</w:t>
            </w:r>
            <w:bookmarkEnd w:id="46"/>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Giấy biên nhận về việc tiếp nhận thông tin, tài liệu, bằng chứng</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7" w:name="bieumau_ms_08_kn_tt_07_2013_ttcp"/>
            <w:r>
              <w:rPr>
                <w:rFonts w:ascii="Arial" w:hAnsi="Arial" w:eastAsia="Times New Roman" w:cs="Arial"/>
                <w:color w:val="000000"/>
                <w:sz w:val="18"/>
                <w:szCs w:val="18"/>
                <w:lang w:val="vi-VN"/>
              </w:rPr>
              <w:t>BM.KN.08</w:t>
            </w:r>
            <w:bookmarkEnd w:id="47"/>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V</w:t>
            </w:r>
            <w:r>
              <w:rPr>
                <w:rFonts w:ascii="Arial" w:hAnsi="Arial" w:eastAsia="Times New Roman" w:cs="Arial"/>
                <w:color w:val="000000"/>
                <w:sz w:val="18"/>
                <w:szCs w:val="18"/>
                <w:lang w:val="vi-VN"/>
              </w:rPr>
              <w:t>ề việc trưng c</w:t>
            </w:r>
            <w:r>
              <w:rPr>
                <w:rFonts w:ascii="Arial" w:hAnsi="Arial" w:eastAsia="Times New Roman" w:cs="Arial"/>
                <w:color w:val="000000"/>
                <w:sz w:val="18"/>
                <w:szCs w:val="18"/>
              </w:rPr>
              <w:t>ầ</w:t>
            </w:r>
            <w:r>
              <w:rPr>
                <w:rFonts w:ascii="Arial" w:hAnsi="Arial" w:eastAsia="Times New Roman" w:cs="Arial"/>
                <w:color w:val="000000"/>
                <w:sz w:val="18"/>
                <w:szCs w:val="18"/>
                <w:lang w:val="vi-VN"/>
              </w:rPr>
              <w:t>u giám định</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8" w:name="bieumau_ms_09_kn_tt_07_2013_ttcp_1"/>
            <w:r>
              <w:rPr>
                <w:rFonts w:ascii="Arial" w:hAnsi="Arial" w:eastAsia="Times New Roman" w:cs="Arial"/>
                <w:color w:val="000000"/>
                <w:sz w:val="18"/>
                <w:szCs w:val="18"/>
                <w:lang w:val="vi-VN"/>
              </w:rPr>
              <w:t>BM.KN.09</w:t>
            </w:r>
            <w:bookmarkEnd w:id="48"/>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tạm đình chỉ việc thi hành quyết định hành chính bị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49" w:name="bieumau_ms_10_kn_tt_07_2013_ttcp_1"/>
            <w:r>
              <w:rPr>
                <w:rFonts w:ascii="Arial" w:hAnsi="Arial" w:eastAsia="Times New Roman" w:cs="Arial"/>
                <w:color w:val="000000"/>
                <w:sz w:val="18"/>
                <w:szCs w:val="18"/>
                <w:lang w:val="vi-VN"/>
              </w:rPr>
              <w:t>BM.KN.10</w:t>
            </w:r>
            <w:bookmarkEnd w:id="49"/>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hủy bỏ quyết định tạm đình chỉ việc thi hành quyết định hành chính bị khiếu nại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50" w:name="bieumau_ms_11_kn_tt_07_2013_ttcp_1"/>
            <w:r>
              <w:rPr>
                <w:rFonts w:ascii="Arial" w:hAnsi="Arial" w:eastAsia="Times New Roman" w:cs="Arial"/>
                <w:color w:val="000000"/>
                <w:sz w:val="18"/>
                <w:szCs w:val="18"/>
                <w:lang w:val="vi-VN"/>
              </w:rPr>
              <w:t>BM.KN.11</w:t>
            </w:r>
            <w:bookmarkEnd w:id="50"/>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51" w:name="bieumau_ms_12_kn_tt_07_2013_ttcp_2"/>
            <w:r>
              <w:rPr>
                <w:rFonts w:ascii="Arial" w:hAnsi="Arial" w:eastAsia="Times New Roman" w:cs="Arial"/>
                <w:color w:val="000000"/>
                <w:sz w:val="18"/>
                <w:szCs w:val="18"/>
                <w:lang w:val="vi-VN"/>
              </w:rPr>
              <w:t>BMKN.12</w:t>
            </w:r>
            <w:bookmarkEnd w:id="51"/>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đình chỉ giải quyết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52" w:name="bieumau_ms_13_kn_tt_07_2013_ttcp_1"/>
            <w:r>
              <w:rPr>
                <w:rFonts w:ascii="Arial" w:hAnsi="Arial" w:eastAsia="Times New Roman" w:cs="Arial"/>
                <w:color w:val="000000"/>
                <w:sz w:val="18"/>
                <w:szCs w:val="18"/>
                <w:lang w:val="vi-VN"/>
              </w:rPr>
              <w:t>BM.KN.13</w:t>
            </w:r>
            <w:bookmarkEnd w:id="52"/>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thành lập Hội đồng tư vấn giải quyết khiếu nại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53" w:name="bieumau_ms_14_kn_tt_07_2013_ttcp_1"/>
            <w:r>
              <w:rPr>
                <w:rFonts w:ascii="Arial" w:hAnsi="Arial" w:eastAsia="Times New Roman" w:cs="Arial"/>
                <w:color w:val="000000"/>
                <w:sz w:val="18"/>
                <w:szCs w:val="18"/>
                <w:lang w:val="vi-VN"/>
              </w:rPr>
              <w:t>BM.KN.14</w:t>
            </w:r>
            <w:bookmarkEnd w:id="53"/>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đối thoại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54" w:name="bieumau_ms_15_kn_tt_07_2013_ttcp_3"/>
            <w:r>
              <w:rPr>
                <w:rFonts w:ascii="Arial" w:hAnsi="Arial" w:eastAsia="Times New Roman" w:cs="Arial"/>
                <w:color w:val="000000"/>
                <w:sz w:val="18"/>
                <w:szCs w:val="18"/>
                <w:lang w:val="vi-VN"/>
              </w:rPr>
              <w:t>BM.KN.15</w:t>
            </w:r>
            <w:bookmarkEnd w:id="54"/>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giải quyết khiếu nại lần đầu</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4</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HỒ SƠ LƯU</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hoặc bản ghi l</w:t>
            </w:r>
            <w:r>
              <w:rPr>
                <w:rFonts w:ascii="Arial" w:hAnsi="Arial" w:eastAsia="Times New Roman" w:cs="Arial"/>
                <w:color w:val="000000"/>
                <w:sz w:val="18"/>
                <w:szCs w:val="18"/>
              </w:rPr>
              <w:t>ờ</w:t>
            </w:r>
            <w:r>
              <w:rPr>
                <w:rFonts w:ascii="Arial" w:hAnsi="Arial" w:eastAsia="Times New Roman" w:cs="Arial"/>
                <w:color w:val="000000"/>
                <w:sz w:val="18"/>
                <w:szCs w:val="18"/>
                <w:lang w:val="vi-VN"/>
              </w:rPr>
              <w:t>i khiếu nại</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Tài liệu, chứng cứ do các bên cung cấp</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kiểm tra, xác minh, kết luận, kết quả giám định </w:t>
            </w:r>
            <w:r>
              <w:rPr>
                <w:rFonts w:ascii="Arial" w:hAnsi="Arial" w:eastAsia="Times New Roman" w:cs="Arial"/>
                <w:i/>
                <w:iCs/>
                <w:color w:val="000000"/>
                <w:sz w:val="18"/>
                <w:szCs w:val="18"/>
                <w:lang w:val="vi-VN"/>
              </w:rPr>
              <w:t>(nếu có)</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tổ chức đối thoại </w:t>
            </w:r>
            <w:r>
              <w:rPr>
                <w:rFonts w:ascii="Arial" w:hAnsi="Arial" w:eastAsia="Times New Roman" w:cs="Arial"/>
                <w:i/>
                <w:iCs/>
                <w:color w:val="000000"/>
                <w:sz w:val="18"/>
                <w:szCs w:val="18"/>
                <w:lang w:val="vi-VN"/>
              </w:rPr>
              <w:t>(nếu có)</w:t>
            </w:r>
          </w:p>
        </w:tc>
      </w:tr>
      <w:tr>
        <w:tblPrEx>
          <w:shd w:val="clear" w:color="auto" w:fill="FFFFFF"/>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giải quyết khiếu nại</w:t>
            </w:r>
          </w:p>
        </w:tc>
      </w:tr>
      <w:tr>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Các tài liệu khác có liên qu</w:t>
            </w:r>
            <w:r>
              <w:rPr>
                <w:rFonts w:ascii="Arial" w:hAnsi="Arial" w:eastAsia="Times New Roman" w:cs="Arial"/>
                <w:color w:val="000000"/>
                <w:sz w:val="18"/>
                <w:szCs w:val="18"/>
              </w:rPr>
              <w:t>a</w:t>
            </w:r>
            <w:r>
              <w:rPr>
                <w:rFonts w:ascii="Arial" w:hAnsi="Arial" w:eastAsia="Times New Roman" w:cs="Arial"/>
                <w:color w:val="000000"/>
                <w:sz w:val="18"/>
                <w:szCs w:val="18"/>
                <w:lang w:val="vi-VN"/>
              </w:rPr>
              <w:t>n</w:t>
            </w:r>
          </w:p>
        </w:tc>
      </w:tr>
      <w:tr>
        <w:tblPrEx>
          <w:shd w:val="clear" w:color="auto" w:fill="FFFFFF"/>
          <w:tblCellMar>
            <w:top w:w="0" w:type="dxa"/>
            <w:left w:w="0" w:type="dxa"/>
            <w:bottom w:w="0" w:type="dxa"/>
            <w:right w:w="0" w:type="dxa"/>
          </w:tblCellMar>
        </w:tblPrEx>
        <w:trPr>
          <w:tblCellSpacing w:w="0" w:type="dxa"/>
        </w:trPr>
        <w:tc>
          <w:tcPr>
            <w:tcW w:w="50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được lưu tại bộ phận xử lý trực tiếp thời gian lưu 05 năm. Sau khi hết hạn, chuyển hồ sơ xuống bộ phận lưu trữ của cơ quan và lưu trữ theo quy định hiện hành.</w:t>
            </w:r>
          </w:p>
        </w:tc>
      </w:tr>
      <w:tr>
        <w:tblPrEx>
          <w:shd w:val="clear" w:color="auto" w:fill="FFFFFF"/>
          <w:tblCellMar>
            <w:top w:w="0" w:type="dxa"/>
            <w:left w:w="0" w:type="dxa"/>
            <w:bottom w:w="0" w:type="dxa"/>
            <w:right w:w="0" w:type="dxa"/>
          </w:tblCellMar>
        </w:tblPrEx>
        <w:trPr>
          <w:tblCellSpacing w:w="0" w:type="dxa"/>
        </w:trPr>
        <w:tc>
          <w:tcPr>
            <w:tcW w:w="96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256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256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51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05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05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51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r>
    </w:tbl>
    <w:p>
      <w:pPr>
        <w:shd w:val="clear" w:color="auto" w:fill="FFFFFF"/>
        <w:spacing w:after="0" w:line="234" w:lineRule="atLeast"/>
        <w:contextualSpacing w:val="0"/>
        <w:jc w:val="left"/>
        <w:rPr>
          <w:rFonts w:ascii="Arial" w:hAnsi="Arial" w:eastAsia="Times New Roman" w:cs="Arial"/>
          <w:color w:val="000000"/>
          <w:sz w:val="18"/>
          <w:szCs w:val="18"/>
        </w:rPr>
      </w:pPr>
      <w:bookmarkStart w:id="55" w:name="muc_2"/>
      <w:r>
        <w:rPr>
          <w:rFonts w:ascii="Arial" w:hAnsi="Arial" w:eastAsia="Times New Roman" w:cs="Arial"/>
          <w:b/>
          <w:bCs/>
          <w:color w:val="000000"/>
          <w:sz w:val="18"/>
          <w:szCs w:val="18"/>
        </w:rPr>
        <w:t>II. GIẢI QUYẾT TỐ CÁO</w:t>
      </w:r>
      <w:bookmarkEnd w:id="55"/>
    </w:p>
    <w:p>
      <w:pPr>
        <w:shd w:val="clear" w:color="auto" w:fill="FFFFFF"/>
        <w:spacing w:after="0" w:line="234" w:lineRule="atLeast"/>
        <w:contextualSpacing w:val="0"/>
        <w:jc w:val="left"/>
        <w:rPr>
          <w:rFonts w:ascii="Arial" w:hAnsi="Arial" w:eastAsia="Times New Roman" w:cs="Arial"/>
          <w:color w:val="000000"/>
          <w:sz w:val="18"/>
          <w:szCs w:val="18"/>
        </w:rPr>
      </w:pPr>
      <w:bookmarkStart w:id="56" w:name="dieu_1_2"/>
      <w:r>
        <w:rPr>
          <w:rFonts w:ascii="Arial" w:hAnsi="Arial" w:eastAsia="Times New Roman" w:cs="Arial"/>
          <w:b/>
          <w:bCs/>
          <w:color w:val="000000"/>
          <w:sz w:val="18"/>
          <w:szCs w:val="18"/>
          <w:lang w:val="vi-VN"/>
        </w:rPr>
        <w:t>1. Giải quyết tố cáo</w:t>
      </w:r>
      <w:bookmarkEnd w:id="56"/>
    </w:p>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602"/>
        <w:gridCol w:w="2060"/>
        <w:gridCol w:w="1331"/>
        <w:gridCol w:w="693"/>
        <w:gridCol w:w="1422"/>
        <w:gridCol w:w="602"/>
        <w:gridCol w:w="600"/>
        <w:gridCol w:w="1802"/>
      </w:tblGrid>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1</w:t>
            </w:r>
          </w:p>
        </w:tc>
        <w:tc>
          <w:tcPr>
            <w:tcW w:w="1900" w:type="pct"/>
            <w:gridSpan w:val="2"/>
            <w:tcBorders>
              <w:top w:val="single" w:color="auto" w:sz="8" w:space="0"/>
              <w:left w:val="single" w:color="auto" w:sz="8" w:space="0"/>
              <w:bottom w:val="nil"/>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KÝ HIỆU QUY TRÌNH</w:t>
            </w:r>
          </w:p>
        </w:tc>
        <w:tc>
          <w:tcPr>
            <w:tcW w:w="2700" w:type="pct"/>
            <w:gridSpan w:val="5"/>
            <w:tcBorders>
              <w:top w:val="single" w:color="auto" w:sz="8" w:space="0"/>
              <w:left w:val="single" w:color="auto" w:sz="8" w:space="0"/>
              <w:bottom w:val="nil"/>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QT.TC.X.01</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NỘI DUNG QUY TRÌNH</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Điều kiện thực hiện TTHC</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Theo quy định tại Khoản 1 Điều 29 Luật Tố cáo,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giải quyết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ra quyết định thụ lý tố cáo khi có đủ các đ</w:t>
            </w:r>
            <w:r>
              <w:rPr>
                <w:rFonts w:ascii="Arial" w:hAnsi="Arial" w:eastAsia="Times New Roman" w:cs="Arial"/>
                <w:color w:val="000000"/>
                <w:sz w:val="18"/>
                <w:szCs w:val="18"/>
              </w:rPr>
              <w:t>i</w:t>
            </w:r>
            <w:r>
              <w:rPr>
                <w:rFonts w:ascii="Arial" w:hAnsi="Arial" w:eastAsia="Times New Roman" w:cs="Arial"/>
                <w:color w:val="000000"/>
                <w:sz w:val="18"/>
                <w:szCs w:val="18"/>
                <w:lang w:val="vi-VN"/>
              </w:rPr>
              <w:t>ều kiện sau đây: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a) Tố cáo được thực hiện theo quy định tại Điều 23 của Luật này;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 Người tố cáo có đủ năng lực hành vi dân sự; trường hợp không có đủ năng lực hành vi dân sự th</w:t>
            </w:r>
            <w:r>
              <w:rPr>
                <w:rFonts w:ascii="Arial" w:hAnsi="Arial" w:eastAsia="Times New Roman" w:cs="Arial"/>
                <w:color w:val="000000"/>
                <w:sz w:val="18"/>
                <w:szCs w:val="18"/>
              </w:rPr>
              <w:t>ì </w:t>
            </w:r>
            <w:r>
              <w:rPr>
                <w:rFonts w:ascii="Arial" w:hAnsi="Arial" w:eastAsia="Times New Roman" w:cs="Arial"/>
                <w:color w:val="000000"/>
                <w:sz w:val="18"/>
                <w:szCs w:val="18"/>
                <w:lang w:val="vi-VN"/>
              </w:rPr>
              <w:t>phả</w:t>
            </w:r>
            <w:r>
              <w:rPr>
                <w:rFonts w:ascii="Arial" w:hAnsi="Arial" w:eastAsia="Times New Roman" w:cs="Arial"/>
                <w:color w:val="000000"/>
                <w:sz w:val="18"/>
                <w:szCs w:val="18"/>
              </w:rPr>
              <w:t>i </w:t>
            </w:r>
            <w:r>
              <w:rPr>
                <w:rFonts w:ascii="Arial" w:hAnsi="Arial" w:eastAsia="Times New Roman" w:cs="Arial"/>
                <w:color w:val="000000"/>
                <w:sz w:val="18"/>
                <w:szCs w:val="18"/>
                <w:lang w:val="vi-VN"/>
              </w:rPr>
              <w:t>có người đại diện theo </w:t>
            </w:r>
            <w:r>
              <w:rPr>
                <w:rFonts w:ascii="Arial" w:hAnsi="Arial" w:eastAsia="Times New Roman" w:cs="Arial"/>
                <w:color w:val="000000"/>
                <w:sz w:val="18"/>
                <w:szCs w:val="18"/>
              </w:rPr>
              <w:t>q</w:t>
            </w:r>
            <w:r>
              <w:rPr>
                <w:rFonts w:ascii="Arial" w:hAnsi="Arial" w:eastAsia="Times New Roman" w:cs="Arial"/>
                <w:color w:val="000000"/>
                <w:sz w:val="18"/>
                <w:szCs w:val="18"/>
                <w:lang w:val="vi-VN"/>
              </w:rPr>
              <w:t>uy định của pháp luật;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 Vụ việc thuộc thẩm quyền giải quyết tố cáo của cơ quan, tổ chức, cá nhân tiếp nhận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d) Nội dung tố cáo có cơ sở để xác định người vi phạm, hành vi vi phạm pháp luật.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Theo quy định tại Khoản 3 Điều 37 việc giải quyết lại vụ việc tố cáo được thực hiện khi có một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các căn cứ sau đây: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a) Kết quả xác minh hoặc kết luận nội dung tố cáo thi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chính xác hoặc thiếu khách quan;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 Bỏ sót, b</w:t>
            </w:r>
            <w:r>
              <w:rPr>
                <w:rFonts w:ascii="Arial" w:hAnsi="Arial" w:eastAsia="Times New Roman" w:cs="Arial"/>
                <w:color w:val="000000"/>
                <w:sz w:val="18"/>
                <w:szCs w:val="18"/>
              </w:rPr>
              <w:t>ỏ </w:t>
            </w:r>
            <w:r>
              <w:rPr>
                <w:rFonts w:ascii="Arial" w:hAnsi="Arial" w:eastAsia="Times New Roman" w:cs="Arial"/>
                <w:color w:val="000000"/>
                <w:sz w:val="18"/>
                <w:szCs w:val="18"/>
                <w:lang w:val="vi-VN"/>
              </w:rPr>
              <w:t>lọt thông tin, tài liệu, chứng cứ quan </w:t>
            </w:r>
            <w:r>
              <w:rPr>
                <w:rFonts w:ascii="Arial" w:hAnsi="Arial" w:eastAsia="Times New Roman" w:cs="Arial"/>
                <w:color w:val="000000"/>
                <w:sz w:val="18"/>
                <w:szCs w:val="18"/>
              </w:rPr>
              <w:t>tr</w:t>
            </w:r>
            <w:r>
              <w:rPr>
                <w:rFonts w:ascii="Arial" w:hAnsi="Arial" w:eastAsia="Times New Roman" w:cs="Arial"/>
                <w:color w:val="000000"/>
                <w:sz w:val="18"/>
                <w:szCs w:val="18"/>
                <w:lang w:val="vi-VN"/>
              </w:rPr>
              <w:t>ọng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khi xác minh hoặc k</w:t>
            </w:r>
            <w:r>
              <w:rPr>
                <w:rFonts w:ascii="Arial" w:hAnsi="Arial" w:eastAsia="Times New Roman" w:cs="Arial"/>
                <w:color w:val="000000"/>
                <w:sz w:val="18"/>
                <w:szCs w:val="18"/>
              </w:rPr>
              <w:t>ế</w:t>
            </w:r>
            <w:r>
              <w:rPr>
                <w:rFonts w:ascii="Arial" w:hAnsi="Arial" w:eastAsia="Times New Roman" w:cs="Arial"/>
                <w:color w:val="000000"/>
                <w:sz w:val="18"/>
                <w:szCs w:val="18"/>
                <w:lang w:val="vi-VN"/>
              </w:rPr>
              <w:t>t luận nội dung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 Áp dụng không đúng pháp luật trong quá trình xác minh hoặc kết luận nội dung tố cáo.</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2.2</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w:t>
            </w:r>
            <w:r>
              <w:rPr>
                <w:rFonts w:ascii="Arial" w:hAnsi="Arial" w:eastAsia="Times New Roman" w:cs="Arial"/>
                <w:b/>
                <w:bCs/>
                <w:color w:val="000000"/>
                <w:sz w:val="18"/>
                <w:szCs w:val="18"/>
              </w:rPr>
              <w:t>á</w:t>
            </w:r>
            <w:r>
              <w:rPr>
                <w:rFonts w:ascii="Arial" w:hAnsi="Arial" w:eastAsia="Times New Roman" w:cs="Arial"/>
                <w:b/>
                <w:bCs/>
                <w:color w:val="000000"/>
                <w:sz w:val="18"/>
                <w:szCs w:val="18"/>
                <w:lang w:val="vi-VN"/>
              </w:rPr>
              <w:t>ch th</w:t>
            </w:r>
            <w:r>
              <w:rPr>
                <w:rFonts w:ascii="Arial" w:hAnsi="Arial" w:eastAsia="Times New Roman" w:cs="Arial"/>
                <w:b/>
                <w:bCs/>
                <w:color w:val="000000"/>
                <w:sz w:val="18"/>
                <w:szCs w:val="18"/>
              </w:rPr>
              <w:t>ứ</w:t>
            </w:r>
            <w:r>
              <w:rPr>
                <w:rFonts w:ascii="Arial" w:hAnsi="Arial" w:eastAsia="Times New Roman" w:cs="Arial"/>
                <w:b/>
                <w:bCs/>
                <w:color w:val="000000"/>
                <w:sz w:val="18"/>
                <w:szCs w:val="18"/>
                <w:lang w:val="vi-VN"/>
              </w:rPr>
              <w:t>c thực hiện TTHC</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i/>
                <w:iCs/>
                <w:color w:val="000000"/>
                <w:sz w:val="18"/>
                <w:szCs w:val="18"/>
                <w:lang w:val="vi-VN"/>
              </w:rPr>
              <w:t> </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i/>
                <w:iCs/>
                <w:color w:val="000000"/>
                <w:sz w:val="18"/>
                <w:szCs w:val="18"/>
                <w:lang w:val="vi-VN"/>
              </w:rPr>
              <w:t>Nộp h</w:t>
            </w:r>
            <w:r>
              <w:rPr>
                <w:rFonts w:ascii="Arial" w:hAnsi="Arial" w:eastAsia="Times New Roman" w:cs="Arial"/>
                <w:i/>
                <w:iCs/>
                <w:color w:val="000000"/>
                <w:sz w:val="18"/>
                <w:szCs w:val="18"/>
              </w:rPr>
              <w:t>ồ </w:t>
            </w:r>
            <w:r>
              <w:rPr>
                <w:rFonts w:ascii="Arial" w:hAnsi="Arial" w:eastAsia="Times New Roman" w:cs="Arial"/>
                <w:i/>
                <w:iCs/>
                <w:color w:val="000000"/>
                <w:sz w:val="18"/>
                <w:szCs w:val="18"/>
                <w:lang w:val="vi-VN"/>
              </w:rPr>
              <w:t>sơ trực tiếp; nộp qua đường bưu điện; cơ quan cấp trên chuyển đơn</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2.3</w:t>
            </w:r>
          </w:p>
        </w:tc>
        <w:tc>
          <w:tcPr>
            <w:tcW w:w="310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Thành phần hồ sơ</w:t>
            </w:r>
          </w:p>
        </w:tc>
        <w:tc>
          <w:tcPr>
            <w:tcW w:w="65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chính</w:t>
            </w:r>
          </w:p>
        </w:tc>
        <w:tc>
          <w:tcPr>
            <w:tcW w:w="8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sao</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310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tố cáo hoặc bản ghi lời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Các tài liệu, chứng cứ có liên quan.</w:t>
            </w:r>
          </w:p>
        </w:tc>
        <w:tc>
          <w:tcPr>
            <w:tcW w:w="65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x</w:t>
            </w:r>
          </w:p>
        </w:tc>
        <w:tc>
          <w:tcPr>
            <w:tcW w:w="8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2.4</w:t>
            </w:r>
          </w:p>
        </w:tc>
        <w:tc>
          <w:tcPr>
            <w:tcW w:w="4600" w:type="pct"/>
            <w:gridSpan w:val="7"/>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Số lượng hồ sơ:</w:t>
            </w:r>
            <w:r>
              <w:rPr>
                <w:rFonts w:ascii="Arial" w:hAnsi="Arial" w:eastAsia="Times New Roman" w:cs="Arial"/>
                <w:color w:val="000000"/>
                <w:sz w:val="18"/>
                <w:szCs w:val="18"/>
                <w:lang w:val="vi-VN"/>
              </w:rPr>
              <w:t> 01 bộ</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2.5</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w:t>
            </w:r>
            <w:r>
              <w:rPr>
                <w:rFonts w:ascii="Arial" w:hAnsi="Arial" w:eastAsia="Times New Roman" w:cs="Arial"/>
                <w:b/>
                <w:bCs/>
                <w:color w:val="000000"/>
                <w:sz w:val="18"/>
                <w:szCs w:val="18"/>
              </w:rPr>
              <w:t>ờ</w:t>
            </w:r>
            <w:r>
              <w:rPr>
                <w:rFonts w:ascii="Arial" w:hAnsi="Arial" w:eastAsia="Times New Roman" w:cs="Arial"/>
                <w:b/>
                <w:bCs/>
                <w:color w:val="000000"/>
                <w:sz w:val="18"/>
                <w:szCs w:val="18"/>
                <w:lang w:val="vi-VN"/>
              </w:rPr>
              <w:t>i hạn giải quyết: </w:t>
            </w:r>
            <w:r>
              <w:rPr>
                <w:rFonts w:ascii="Arial" w:hAnsi="Arial" w:eastAsia="Times New Roman" w:cs="Arial"/>
                <w:color w:val="000000"/>
                <w:sz w:val="18"/>
                <w:szCs w:val="18"/>
                <w:lang w:val="vi-VN"/>
              </w:rPr>
              <w:t>Thời hạn giải quyết tố cáo là không quá 30 ngày kể từ ngày thụ lý tố cáo. Đ</w:t>
            </w:r>
            <w:r>
              <w:rPr>
                <w:rFonts w:ascii="Arial" w:hAnsi="Arial" w:eastAsia="Times New Roman" w:cs="Arial"/>
                <w:color w:val="000000"/>
                <w:sz w:val="18"/>
                <w:szCs w:val="18"/>
              </w:rPr>
              <w:t>ố</w:t>
            </w:r>
            <w:r>
              <w:rPr>
                <w:rFonts w:ascii="Arial" w:hAnsi="Arial" w:eastAsia="Times New Roman" w:cs="Arial"/>
                <w:color w:val="000000"/>
                <w:sz w:val="18"/>
                <w:szCs w:val="18"/>
                <w:lang w:val="vi-VN"/>
              </w:rPr>
              <w:t>i với vụ việc phức tạp thì có thể gia hạn giải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một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nhưng không quá 30 ngày. Đối với vụ việc đặc biệt phức tạp th</w:t>
            </w:r>
            <w:r>
              <w:rPr>
                <w:rFonts w:ascii="Arial" w:hAnsi="Arial" w:eastAsia="Times New Roman" w:cs="Arial"/>
                <w:color w:val="000000"/>
                <w:sz w:val="18"/>
                <w:szCs w:val="18"/>
              </w:rPr>
              <w:t>ì </w:t>
            </w:r>
            <w:r>
              <w:rPr>
                <w:rFonts w:ascii="Arial" w:hAnsi="Arial" w:eastAsia="Times New Roman" w:cs="Arial"/>
                <w:color w:val="000000"/>
                <w:sz w:val="18"/>
                <w:szCs w:val="18"/>
                <w:lang w:val="vi-VN"/>
              </w:rPr>
              <w:t>có thể gia hạn giải quyết tố cáo hai l</w:t>
            </w:r>
            <w:r>
              <w:rPr>
                <w:rFonts w:ascii="Arial" w:hAnsi="Arial" w:eastAsia="Times New Roman" w:cs="Arial"/>
                <w:color w:val="000000"/>
                <w:sz w:val="18"/>
                <w:szCs w:val="18"/>
              </w:rPr>
              <w:t>ầ</w:t>
            </w:r>
            <w:r>
              <w:rPr>
                <w:rFonts w:ascii="Arial" w:hAnsi="Arial" w:eastAsia="Times New Roman" w:cs="Arial"/>
                <w:color w:val="000000"/>
                <w:sz w:val="18"/>
                <w:szCs w:val="18"/>
                <w:lang w:val="vi-VN"/>
              </w:rPr>
              <w:t>n, mỗi lần không quá 30 ngày.</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2.6</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Nơi tiếp nhận và trả kết quả:</w:t>
            </w:r>
            <w:r>
              <w:rPr>
                <w:rFonts w:ascii="Arial" w:hAnsi="Arial" w:eastAsia="Times New Roman" w:cs="Arial"/>
                <w:color w:val="000000"/>
                <w:sz w:val="18"/>
                <w:szCs w:val="18"/>
                <w:lang w:val="vi-VN"/>
              </w:rPr>
              <w:t> UBND cấp xã</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2.7</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thực hiện:</w:t>
            </w:r>
            <w:r>
              <w:rPr>
                <w:rFonts w:ascii="Arial" w:hAnsi="Arial" w:eastAsia="Times New Roman" w:cs="Arial"/>
                <w:color w:val="000000"/>
                <w:sz w:val="18"/>
                <w:szCs w:val="18"/>
                <w:lang w:val="vi-VN"/>
              </w:rPr>
              <w:t> UBND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có thẩm quyền quyết định:</w:t>
            </w:r>
            <w:r>
              <w:rPr>
                <w:rFonts w:ascii="Arial" w:hAnsi="Arial" w:eastAsia="Times New Roman" w:cs="Arial"/>
                <w:color w:val="000000"/>
                <w:sz w:val="18"/>
                <w:szCs w:val="18"/>
                <w:lang w:val="vi-VN"/>
              </w:rPr>
              <w:t> UBND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được ủy quyền:</w:t>
            </w:r>
            <w:r>
              <w:rPr>
                <w:rFonts w:ascii="Arial" w:hAnsi="Arial" w:eastAsia="Times New Roman" w:cs="Arial"/>
                <w:color w:val="000000"/>
                <w:sz w:val="18"/>
                <w:szCs w:val="18"/>
                <w:lang w:val="vi-VN"/>
              </w:rPr>
              <w:t> Không</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phối h</w:t>
            </w:r>
            <w:r>
              <w:rPr>
                <w:rFonts w:ascii="Arial" w:hAnsi="Arial" w:eastAsia="Times New Roman" w:cs="Arial"/>
                <w:b/>
                <w:bCs/>
                <w:color w:val="000000"/>
                <w:sz w:val="18"/>
                <w:szCs w:val="18"/>
              </w:rPr>
              <w:t>ợ</w:t>
            </w:r>
            <w:r>
              <w:rPr>
                <w:rFonts w:ascii="Arial" w:hAnsi="Arial" w:eastAsia="Times New Roman" w:cs="Arial"/>
                <w:b/>
                <w:bCs/>
                <w:color w:val="000000"/>
                <w:sz w:val="18"/>
                <w:szCs w:val="18"/>
                <w:lang w:val="vi-VN"/>
              </w:rPr>
              <w:t>p:</w:t>
            </w:r>
            <w:r>
              <w:rPr>
                <w:rFonts w:ascii="Arial" w:hAnsi="Arial" w:eastAsia="Times New Roman" w:cs="Arial"/>
                <w:color w:val="000000"/>
                <w:sz w:val="18"/>
                <w:szCs w:val="18"/>
                <w:lang w:val="vi-VN"/>
              </w:rPr>
              <w:t> Không</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2.8</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Phí, lệ phí (nếu có):</w:t>
            </w:r>
            <w:r>
              <w:rPr>
                <w:rFonts w:ascii="Arial" w:hAnsi="Arial" w:eastAsia="Times New Roman" w:cs="Arial"/>
                <w:color w:val="000000"/>
                <w:sz w:val="18"/>
                <w:szCs w:val="18"/>
                <w:lang w:val="vi-VN"/>
              </w:rPr>
              <w:t> Không.</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2.9</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Kết quả giải quyết TTHC:</w:t>
            </w:r>
            <w:r>
              <w:rPr>
                <w:rFonts w:ascii="Arial" w:hAnsi="Arial" w:eastAsia="Times New Roman" w:cs="Arial"/>
                <w:color w:val="000000"/>
                <w:sz w:val="18"/>
                <w:szCs w:val="18"/>
                <w:lang w:val="vi-VN"/>
              </w:rPr>
              <w:t> Kết luận nội dung tố cáo/Quyết định đình chỉ giải quyết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2.10</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Quy trình xử lý công việc</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TT</w:t>
            </w:r>
          </w:p>
        </w:tc>
        <w:tc>
          <w:tcPr>
            <w:tcW w:w="1150" w:type="pct"/>
            <w:tcBorders>
              <w:top w:val="nil"/>
              <w:left w:val="single" w:color="auto" w:sz="8" w:space="0"/>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Trình tự</w:t>
            </w:r>
          </w:p>
        </w:tc>
        <w:tc>
          <w:tcPr>
            <w:tcW w:w="1150" w:type="pct"/>
            <w:gridSpan w:val="2"/>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Trách nhiệm</w:t>
            </w:r>
          </w:p>
        </w:tc>
        <w:tc>
          <w:tcPr>
            <w:tcW w:w="1150" w:type="pct"/>
            <w:gridSpan w:val="2"/>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Thời gian</w:t>
            </w:r>
          </w:p>
        </w:tc>
        <w:tc>
          <w:tcPr>
            <w:tcW w:w="1150" w:type="pct"/>
            <w:gridSpan w:val="2"/>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mẫu/Kết quả</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B1</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Tiếp nhận đơn tố cáo, vào sổ theo dõi.</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thư hoặc Bộ phận tiếp nhận, xử lý đơn.</w:t>
            </w:r>
          </w:p>
        </w:tc>
        <w:tc>
          <w:tcPr>
            <w:tcW w:w="1150" w:type="pct"/>
            <w:gridSpan w:val="2"/>
            <w:vMerge w:val="restar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 Trong thời hạn 07 ngày đến 10 ngày làm việc kể từ ngày nhận được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tố cáo và s</w:t>
            </w:r>
            <w:r>
              <w:rPr>
                <w:rFonts w:ascii="Arial" w:hAnsi="Arial" w:eastAsia="Times New Roman" w:cs="Arial"/>
                <w:color w:val="000000"/>
                <w:sz w:val="18"/>
                <w:szCs w:val="18"/>
              </w:rPr>
              <w:t>ổ </w:t>
            </w:r>
            <w:r>
              <w:rPr>
                <w:rFonts w:ascii="Arial" w:hAnsi="Arial" w:eastAsia="Times New Roman" w:cs="Arial"/>
                <w:color w:val="000000"/>
                <w:sz w:val="18"/>
                <w:szCs w:val="18"/>
                <w:lang w:val="vi-VN"/>
              </w:rPr>
              <w:t>văn bản đến.</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B2</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Chuyển đơn cho thủ trưởng cơ quan xem xét, xử lý</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thư hoặc Bộ phận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nhận, xử lý đơn</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và kèm theo hồ sơ (nếu có).</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B3</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Xem xét và chuyển đơn cho Bộ phận tham mưu việc thụ lý đơn</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tố cáo và kèm theo hồ sơ (nếu có).</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w:t>
            </w:r>
          </w:p>
        </w:tc>
        <w:tc>
          <w:tcPr>
            <w:tcW w:w="115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Phòng, đơn vị chuyên môn xem xét điều kiện thụ lý đơn.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Nếu đ</w:t>
            </w:r>
            <w:r>
              <w:rPr>
                <w:rFonts w:ascii="Arial" w:hAnsi="Arial" w:eastAsia="Times New Roman" w:cs="Arial"/>
                <w:color w:val="000000"/>
                <w:sz w:val="18"/>
                <w:szCs w:val="18"/>
              </w:rPr>
              <w:t>á</w:t>
            </w:r>
            <w:r>
              <w:rPr>
                <w:rFonts w:ascii="Arial" w:hAnsi="Arial" w:eastAsia="Times New Roman" w:cs="Arial"/>
                <w:color w:val="000000"/>
                <w:sz w:val="18"/>
                <w:szCs w:val="18"/>
                <w:lang w:val="vi-VN"/>
              </w:rPr>
              <w:t>p ứng yêu cầu tham mưu quyết định thụ lý tố cáo tr</w:t>
            </w:r>
            <w:r>
              <w:rPr>
                <w:rFonts w:ascii="Arial" w:hAnsi="Arial" w:eastAsia="Times New Roman" w:cs="Arial"/>
                <w:color w:val="000000"/>
                <w:sz w:val="18"/>
                <w:szCs w:val="18"/>
              </w:rPr>
              <w:t>ì</w:t>
            </w:r>
            <w:r>
              <w:rPr>
                <w:rFonts w:ascii="Arial" w:hAnsi="Arial" w:eastAsia="Times New Roman" w:cs="Arial"/>
                <w:color w:val="000000"/>
                <w:sz w:val="18"/>
                <w:szCs w:val="18"/>
                <w:lang w:val="vi-VN"/>
              </w:rPr>
              <w:t>nh lãnh đạo cơ quan xem xét.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Nếu không đáp ứng yêu cầu ra Thông báo việc không thụ lý tố cáo tr</w:t>
            </w:r>
            <w:r>
              <w:rPr>
                <w:rFonts w:ascii="Arial" w:hAnsi="Arial" w:eastAsia="Times New Roman" w:cs="Arial"/>
                <w:color w:val="000000"/>
                <w:sz w:val="18"/>
                <w:szCs w:val="18"/>
              </w:rPr>
              <w:t>ì</w:t>
            </w:r>
            <w:r>
              <w:rPr>
                <w:rFonts w:ascii="Arial" w:hAnsi="Arial" w:eastAsia="Times New Roman" w:cs="Arial"/>
                <w:color w:val="000000"/>
                <w:sz w:val="18"/>
                <w:szCs w:val="18"/>
                <w:lang w:val="vi-VN"/>
              </w:rPr>
              <w:t>nh lãnh đạo cơ quan xem xét.</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giao xử lý</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gridSpan w:val="2"/>
            <w:vMerge w:val="restart"/>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thụ lý tố cáo </w:t>
            </w:r>
            <w:bookmarkStart w:id="57" w:name="bieumau_ms_04_nd_31_2019"/>
            <w:r>
              <w:rPr>
                <w:rFonts w:ascii="Arial" w:hAnsi="Arial" w:eastAsia="Times New Roman" w:cs="Arial"/>
                <w:color w:val="000000"/>
                <w:sz w:val="18"/>
                <w:szCs w:val="18"/>
                <w:lang w:val="vi-VN"/>
              </w:rPr>
              <w:t>BM.TC.04</w:t>
            </w:r>
            <w:bookmarkEnd w:id="57"/>
            <w:r>
              <w:rPr>
                <w:rFonts w:ascii="Arial" w:hAnsi="Arial" w:eastAsia="Times New Roman" w:cs="Arial"/>
                <w:color w:val="000000"/>
                <w:sz w:val="18"/>
                <w:szCs w:val="18"/>
                <w:lang w:val="vi-VN"/>
              </w:rPr>
              <w: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giao nhiệm vụ xác minh BM.TC.06;</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tố cáo </w:t>
            </w:r>
            <w:bookmarkStart w:id="58" w:name="bieumau_ms_05_nd_31_2019"/>
            <w:r>
              <w:rPr>
                <w:rFonts w:ascii="Arial" w:hAnsi="Arial" w:eastAsia="Times New Roman" w:cs="Arial"/>
                <w:color w:val="000000"/>
                <w:sz w:val="18"/>
                <w:szCs w:val="18"/>
                <w:lang w:val="vi-VN"/>
              </w:rPr>
              <w:t>BM.TC.05</w:t>
            </w:r>
            <w:bookmarkEnd w:id="58"/>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về nội dung tố cáo cho người bị tố cáo </w:t>
            </w:r>
            <w:bookmarkStart w:id="59" w:name="bieumau_ms_06_nd_31_2019"/>
            <w:r>
              <w:rPr>
                <w:rFonts w:ascii="Arial" w:hAnsi="Arial" w:eastAsia="Times New Roman" w:cs="Arial"/>
                <w:color w:val="000000"/>
                <w:sz w:val="18"/>
                <w:szCs w:val="18"/>
                <w:lang w:val="vi-VN"/>
              </w:rPr>
              <w:t>BM.TC.06</w:t>
            </w:r>
            <w:bookmarkEnd w:id="59"/>
            <w:r>
              <w:rPr>
                <w:rFonts w:ascii="Arial" w:hAnsi="Arial" w:eastAsia="Times New Roman" w:cs="Arial"/>
                <w:color w:val="000000"/>
                <w:sz w:val="18"/>
                <w:szCs w:val="18"/>
                <w:lang w:val="vi-VN"/>
              </w:rPr>
              <w: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 BM.TC.02A</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 tiếp BM.TC.02B</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B5</w:t>
            </w:r>
          </w:p>
        </w:tc>
        <w:tc>
          <w:tcPr>
            <w:tcW w:w="115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Ban hành: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thụ lý và giao nhiệm vụ xác minh nội dung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thụ lý và thành lập Tổ xác minh;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Quyết định thành lập Đoàn/Tổ xác minh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Thông báo không thụ lý giải quyết tố cáo.</w:t>
            </w:r>
          </w:p>
        </w:tc>
        <w:tc>
          <w:tcPr>
            <w:tcW w:w="1150" w:type="pct"/>
            <w:gridSpan w:val="2"/>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w:t>
            </w:r>
            <w:r>
              <w:rPr>
                <w:rFonts w:ascii="Arial" w:hAnsi="Arial" w:eastAsia="Times New Roman" w:cs="Arial"/>
                <w:color w:val="000000"/>
                <w:sz w:val="18"/>
                <w:szCs w:val="18"/>
              </w:rPr>
              <w:t>ủ </w:t>
            </w:r>
            <w:r>
              <w:rPr>
                <w:rFonts w:ascii="Arial" w:hAnsi="Arial" w:eastAsia="Times New Roman" w:cs="Arial"/>
                <w:color w:val="000000"/>
                <w:sz w:val="18"/>
                <w:szCs w:val="18"/>
                <w:lang w:val="vi-VN"/>
              </w:rPr>
              <w:t>trưởng cơ quan</w:t>
            </w: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0" w:type="auto"/>
            <w:gridSpan w:val="2"/>
            <w:vMerge w:val="continue"/>
            <w:tcBorders>
              <w:top w:val="nil"/>
              <w:left w:val="nil"/>
              <w:bottom w:val="single" w:color="auto" w:sz="8" w:space="0"/>
              <w:right w:val="single" w:color="auto" w:sz="8" w:space="0"/>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B6</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Ban hành Thông báo việc thụ lý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thư</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 kể từ ngày ra quyết định thụ lý.</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tố cáo </w:t>
            </w:r>
            <w:bookmarkStart w:id="60" w:name="bieumau_ms_05_nd_31_2019_1"/>
            <w:r>
              <w:rPr>
                <w:rFonts w:ascii="Arial" w:hAnsi="Arial" w:eastAsia="Times New Roman" w:cs="Arial"/>
                <w:color w:val="000000"/>
                <w:sz w:val="18"/>
                <w:szCs w:val="18"/>
                <w:lang w:val="vi-VN"/>
              </w:rPr>
              <w:t>BM.TC.05</w:t>
            </w:r>
            <w:bookmarkEnd w:id="60"/>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về nội dung tố cáo cho người bị tố cáo </w:t>
            </w:r>
            <w:bookmarkStart w:id="61" w:name="bieumau_ms_06_nd_31_2019_1"/>
            <w:r>
              <w:rPr>
                <w:rFonts w:ascii="Arial" w:hAnsi="Arial" w:eastAsia="Times New Roman" w:cs="Arial"/>
                <w:color w:val="000000"/>
                <w:sz w:val="18"/>
                <w:szCs w:val="18"/>
                <w:lang w:val="vi-VN"/>
              </w:rPr>
              <w:t>BM.TC.06</w:t>
            </w:r>
            <w:bookmarkEnd w:id="61"/>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 BM.TC.02A</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 tiếp BM.TC.02B</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B7</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Lập kế hoạch xác minh nội dung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Tổ trưởng xác minh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 hoạch xác minh nội dung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B8</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Xác minh nội dung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Công bố quyết định xác minh nội dung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Làm việc trực tiếp với người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Làm việc trực tiếp với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bị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Xác minh thực tế</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Trưng cầu giám định (nếu có)</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Tiến hành các biện pháp kiểm tra, xác minh khác theo quy định của pháp luật</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Chủ tịch UBND cấp xã hoặc T</w:t>
            </w:r>
            <w:r>
              <w:rPr>
                <w:rFonts w:ascii="Arial" w:hAnsi="Arial" w:eastAsia="Times New Roman" w:cs="Arial"/>
                <w:color w:val="000000"/>
                <w:sz w:val="18"/>
                <w:szCs w:val="18"/>
              </w:rPr>
              <w:t>ổ </w:t>
            </w:r>
            <w:r>
              <w:rPr>
                <w:rFonts w:ascii="Arial" w:hAnsi="Arial" w:eastAsia="Times New Roman" w:cs="Arial"/>
                <w:color w:val="000000"/>
                <w:sz w:val="18"/>
                <w:szCs w:val="18"/>
                <w:lang w:val="vi-VN"/>
              </w:rPr>
              <w:t>xác minh do Chủ tịch </w:t>
            </w:r>
            <w:r>
              <w:rPr>
                <w:rFonts w:ascii="Arial" w:hAnsi="Arial" w:eastAsia="Times New Roman" w:cs="Arial"/>
                <w:color w:val="000000"/>
                <w:sz w:val="18"/>
                <w:szCs w:val="18"/>
              </w:rPr>
              <w:t>U</w:t>
            </w:r>
            <w:r>
              <w:rPr>
                <w:rFonts w:ascii="Arial" w:hAnsi="Arial" w:eastAsia="Times New Roman" w:cs="Arial"/>
                <w:color w:val="000000"/>
                <w:sz w:val="18"/>
                <w:szCs w:val="18"/>
                <w:lang w:val="vi-VN"/>
              </w:rPr>
              <w:t>BND cấp xã quyết định thành lập.</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Thời hạn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thành lập Tổ xác minh </w:t>
            </w:r>
            <w:bookmarkStart w:id="62" w:name="bieumau_ms_07_nd_31_2019"/>
            <w:r>
              <w:rPr>
                <w:rFonts w:ascii="Arial" w:hAnsi="Arial" w:eastAsia="Times New Roman" w:cs="Arial"/>
                <w:color w:val="000000"/>
                <w:sz w:val="18"/>
                <w:szCs w:val="18"/>
                <w:lang w:val="vi-VN"/>
              </w:rPr>
              <w:t>BM.TC.07</w:t>
            </w:r>
            <w:bookmarkEnd w:id="62"/>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làm việc </w:t>
            </w:r>
            <w:bookmarkStart w:id="63" w:name="bieumau_ms_08_nd_31_2019"/>
            <w:r>
              <w:rPr>
                <w:rFonts w:ascii="Arial" w:hAnsi="Arial" w:eastAsia="Times New Roman" w:cs="Arial"/>
                <w:color w:val="000000"/>
                <w:sz w:val="18"/>
                <w:szCs w:val="18"/>
                <w:lang w:val="vi-VN"/>
              </w:rPr>
              <w:t>BM.TC.08</w:t>
            </w:r>
            <w:bookmarkEnd w:id="63"/>
            <w:r>
              <w:rPr>
                <w:rFonts w:ascii="Arial" w:hAnsi="Arial" w:eastAsia="Times New Roman" w:cs="Arial"/>
                <w:color w:val="000000"/>
                <w:sz w:val="18"/>
                <w:szCs w:val="18"/>
                <w:lang w:val="vi-VN"/>
              </w:rPr>
              <w:t>;</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gia hạn giải quyết tố cáo </w:t>
            </w:r>
            <w:bookmarkStart w:id="64" w:name="bieumau_ms_01_nd_31_2019"/>
            <w:r>
              <w:rPr>
                <w:rFonts w:ascii="Arial" w:hAnsi="Arial" w:eastAsia="Times New Roman" w:cs="Arial"/>
                <w:color w:val="000000"/>
                <w:sz w:val="18"/>
                <w:szCs w:val="18"/>
                <w:lang w:val="vi-VN"/>
              </w:rPr>
              <w:t>BM.TC.01</w:t>
            </w:r>
            <w:bookmarkEnd w:id="64"/>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B9</w:t>
            </w:r>
          </w:p>
        </w:tc>
        <w:tc>
          <w:tcPr>
            <w:tcW w:w="115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Tạm đình chỉ việc giải quyết tố cáo (Trong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c</w:t>
            </w:r>
            <w:r>
              <w:rPr>
                <w:rFonts w:ascii="Arial" w:hAnsi="Arial" w:eastAsia="Times New Roman" w:cs="Arial"/>
                <w:color w:val="000000"/>
                <w:sz w:val="18"/>
                <w:szCs w:val="18"/>
              </w:rPr>
              <w:t>ầ</w:t>
            </w:r>
            <w:r>
              <w:rPr>
                <w:rFonts w:ascii="Arial" w:hAnsi="Arial" w:eastAsia="Times New Roman" w:cs="Arial"/>
                <w:color w:val="000000"/>
                <w:sz w:val="18"/>
                <w:szCs w:val="18"/>
                <w:lang w:val="vi-VN"/>
              </w:rPr>
              <w:t>n đợi kết quả giải quyết của cơ quan, tổ chức, cá nhân khác hoặc đ</w:t>
            </w:r>
            <w:r>
              <w:rPr>
                <w:rFonts w:ascii="Arial" w:hAnsi="Arial" w:eastAsia="Times New Roman" w:cs="Arial"/>
                <w:color w:val="000000"/>
                <w:sz w:val="18"/>
                <w:szCs w:val="18"/>
              </w:rPr>
              <w:t>ợ</w:t>
            </w:r>
            <w:r>
              <w:rPr>
                <w:rFonts w:ascii="Arial" w:hAnsi="Arial" w:eastAsia="Times New Roman" w:cs="Arial"/>
                <w:color w:val="000000"/>
                <w:sz w:val="18"/>
                <w:szCs w:val="18"/>
                <w:lang w:val="vi-VN"/>
              </w:rPr>
              <w:t>i kết quả giải quyết vụ việc khác có liên quan; hoặc kết quả giám định</w:t>
            </w:r>
            <w:r>
              <w:rPr>
                <w:rFonts w:ascii="Arial" w:hAnsi="Arial" w:eastAsia="Times New Roman" w:cs="Arial"/>
                <w:color w:val="000000"/>
                <w:sz w:val="18"/>
                <w:szCs w:val="18"/>
              </w:rPr>
              <w:t> b</w:t>
            </w:r>
            <w:r>
              <w:rPr>
                <w:rFonts w:ascii="Arial" w:hAnsi="Arial" w:eastAsia="Times New Roman" w:cs="Arial"/>
                <w:color w:val="000000"/>
                <w:sz w:val="18"/>
                <w:szCs w:val="18"/>
                <w:lang w:val="vi-VN"/>
              </w:rPr>
              <w:t>ổ sung, giám định lại.) Khi căn cứ tạm đình chỉ việc giải quyết tố cáo không còn thì người giải quyết tố cáo ra ngay quyết định tiếp tục giải quyết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Đình chỉ việc giải quyết tố cáo (Trong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người tố cáo rút toàn bộ nội dung tố cáo; Vụ việc đã được giải quyết bằng bản án, quyết định của Tòa án đã có hiệu lực pháp luật hoặc quyết định đã có hiệu lực của cơ quan, tổ chức, cá nhân có thẩm quyền;...).</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Việc tạm đình chỉ không xác định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Thời gian tạm đình chỉ việc giải quyết tố cáo không tính vào thời hạn giải quyết tố cáo.</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tạm đình ch</w:t>
            </w:r>
            <w:r>
              <w:rPr>
                <w:rFonts w:ascii="Arial" w:hAnsi="Arial" w:eastAsia="Times New Roman" w:cs="Arial"/>
                <w:color w:val="000000"/>
                <w:sz w:val="18"/>
                <w:szCs w:val="18"/>
              </w:rPr>
              <w:t>ỉ</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hủy bỏ quyết định tạm đình chỉ.</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đình chỉ.</w:t>
            </w:r>
          </w:p>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rút tố cáo </w:t>
            </w:r>
            <w:bookmarkStart w:id="65" w:name="bieumau_ms_02_nd_31_2019"/>
            <w:r>
              <w:rPr>
                <w:rFonts w:ascii="Arial" w:hAnsi="Arial" w:eastAsia="Times New Roman" w:cs="Arial"/>
                <w:color w:val="000000"/>
                <w:sz w:val="18"/>
                <w:szCs w:val="18"/>
                <w:lang w:val="vi-VN"/>
              </w:rPr>
              <w:t>BM.TC.02</w:t>
            </w:r>
            <w:bookmarkEnd w:id="65"/>
            <w:r>
              <w:rPr>
                <w:rFonts w:ascii="Arial" w:hAnsi="Arial" w:eastAsia="Times New Roman" w:cs="Arial"/>
                <w:color w:val="000000"/>
                <w:sz w:val="18"/>
                <w:szCs w:val="18"/>
                <w:lang w:val="vi-VN"/>
              </w:rPr>
              <w:t>; Biên bản ghi nhận việc rút tố cáo </w:t>
            </w:r>
            <w:bookmarkStart w:id="66" w:name="bieumau_ms_03_nd_31_2019"/>
            <w:r>
              <w:rPr>
                <w:rFonts w:ascii="Arial" w:hAnsi="Arial" w:eastAsia="Times New Roman" w:cs="Arial"/>
                <w:color w:val="000000"/>
                <w:sz w:val="18"/>
                <w:szCs w:val="18"/>
                <w:lang w:val="vi-VN"/>
              </w:rPr>
              <w:t>BM.TC.03</w:t>
            </w:r>
            <w:bookmarkEnd w:id="66"/>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B10</w:t>
            </w:r>
          </w:p>
        </w:tc>
        <w:tc>
          <w:tcPr>
            <w:tcW w:w="115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Tham khảo ý kiến tư vấn của cơ quan chuyên môn, cơ quan quản lý cấp trên...(nếu xét thấy cần thiết).</w:t>
            </w:r>
          </w:p>
        </w:tc>
        <w:tc>
          <w:tcPr>
            <w:tcW w:w="1150" w:type="pct"/>
            <w:gridSpan w:val="2"/>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1150" w:type="pct"/>
            <w:gridSpan w:val="2"/>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B11</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w:t>
            </w:r>
            <w:r>
              <w:rPr>
                <w:rFonts w:ascii="Arial" w:hAnsi="Arial" w:eastAsia="Times New Roman" w:cs="Arial"/>
                <w:color w:val="000000"/>
                <w:sz w:val="18"/>
                <w:szCs w:val="18"/>
              </w:rPr>
              <w:t>ổ</w:t>
            </w:r>
            <w:r>
              <w:rPr>
                <w:rFonts w:ascii="Arial" w:hAnsi="Arial" w:eastAsia="Times New Roman" w:cs="Arial"/>
                <w:color w:val="000000"/>
                <w:sz w:val="18"/>
                <w:szCs w:val="18"/>
                <w:lang w:val="vi-VN"/>
              </w:rPr>
              <w:t>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t</w:t>
            </w:r>
            <w:r>
              <w:rPr>
                <w:rFonts w:ascii="Arial" w:hAnsi="Arial" w:eastAsia="Times New Roman" w:cs="Arial"/>
                <w:color w:val="000000"/>
                <w:sz w:val="18"/>
                <w:szCs w:val="18"/>
              </w:rPr>
              <w:t>ổ</w:t>
            </w:r>
            <w:r>
              <w:rPr>
                <w:rFonts w:ascii="Arial" w:hAnsi="Arial" w:eastAsia="Times New Roman" w:cs="Arial"/>
                <w:color w:val="000000"/>
                <w:sz w:val="18"/>
                <w:szCs w:val="18"/>
                <w:lang w:val="vi-VN"/>
              </w:rPr>
              <w:t> xác minh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tố cáo </w:t>
            </w:r>
            <w:bookmarkStart w:id="67" w:name="bieumau_ms_10_nd_31_2019"/>
            <w:r>
              <w:rPr>
                <w:rFonts w:ascii="Arial" w:hAnsi="Arial" w:eastAsia="Times New Roman" w:cs="Arial"/>
                <w:color w:val="000000"/>
                <w:sz w:val="18"/>
                <w:szCs w:val="18"/>
                <w:lang w:val="vi-VN"/>
              </w:rPr>
              <w:t>BM.TC.10</w:t>
            </w:r>
            <w:bookmarkEnd w:id="67"/>
            <w:r>
              <w:rPr>
                <w:rFonts w:ascii="Arial" w:hAnsi="Arial" w:eastAsia="Times New Roman" w:cs="Arial"/>
                <w:color w:val="000000"/>
                <w:sz w:val="18"/>
                <w:szCs w:val="18"/>
                <w:lang w:val="vi-VN"/>
              </w:rPr>
              <w:t>; </w:t>
            </w:r>
            <w:bookmarkStart w:id="68" w:name="bieumau_ms_11_nd_31_2019"/>
            <w:r>
              <w:rPr>
                <w:rFonts w:ascii="Arial" w:hAnsi="Arial" w:eastAsia="Times New Roman" w:cs="Arial"/>
                <w:color w:val="000000"/>
                <w:sz w:val="18"/>
                <w:szCs w:val="18"/>
                <w:lang w:val="vi-VN"/>
              </w:rPr>
              <w:t>BM.TC.BM.11</w:t>
            </w:r>
            <w:bookmarkEnd w:id="68"/>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B12</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Dự thảo kết luận nội dung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Dự thảo Kết luận giải quyết tố cáo </w:t>
            </w:r>
            <w:bookmarkStart w:id="69" w:name="bieumau_ms_12_nd_31_2019"/>
            <w:r>
              <w:rPr>
                <w:rFonts w:ascii="Arial" w:hAnsi="Arial" w:eastAsia="Times New Roman" w:cs="Arial"/>
                <w:color w:val="000000"/>
                <w:sz w:val="18"/>
                <w:szCs w:val="18"/>
                <w:lang w:val="vi-VN"/>
              </w:rPr>
              <w:t>BM.TC.12.</w:t>
            </w:r>
            <w:bookmarkEnd w:id="69"/>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B13</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tố cáo </w:t>
            </w:r>
            <w:bookmarkStart w:id="70" w:name="bieumau_ms_12_nd_31_2019_1"/>
            <w:r>
              <w:rPr>
                <w:rFonts w:ascii="Arial" w:hAnsi="Arial" w:eastAsia="Times New Roman" w:cs="Arial"/>
                <w:color w:val="000000"/>
                <w:sz w:val="18"/>
                <w:szCs w:val="18"/>
                <w:lang w:val="vi-VN"/>
              </w:rPr>
              <w:t>BM.TC.12</w:t>
            </w:r>
            <w:bookmarkEnd w:id="70"/>
            <w:r>
              <w:rPr>
                <w:rFonts w:ascii="Arial" w:hAnsi="Arial" w:eastAsia="Times New Roman" w:cs="Arial"/>
                <w:color w:val="000000"/>
                <w:sz w:val="18"/>
                <w:szCs w:val="18"/>
                <w:lang w:val="vi-VN"/>
              </w:rPr>
              <w:t>.</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B14</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Ban hành, gửi kết luận nội dung tố cáo, quyết định đình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giải quyết tố cáo, Thông báo v</w:t>
            </w:r>
            <w:r>
              <w:rPr>
                <w:rFonts w:ascii="Arial" w:hAnsi="Arial" w:eastAsia="Times New Roman" w:cs="Arial"/>
                <w:color w:val="000000"/>
                <w:sz w:val="18"/>
                <w:szCs w:val="18"/>
              </w:rPr>
              <w:t>ề </w:t>
            </w:r>
            <w:r>
              <w:rPr>
                <w:rFonts w:ascii="Arial" w:hAnsi="Arial" w:eastAsia="Times New Roman" w:cs="Arial"/>
                <w:color w:val="000000"/>
                <w:sz w:val="18"/>
                <w:szCs w:val="18"/>
                <w:lang w:val="vi-VN"/>
              </w:rPr>
              <w:t>nội dung kết luận tố cáo.</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thư</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 làm việc kể từ ngày ban hành kết luận nội dung tố cáo</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tố cáo </w:t>
            </w:r>
            <w:bookmarkStart w:id="71" w:name="bieumau_ms_12_nd_31_2019_2"/>
            <w:r>
              <w:rPr>
                <w:rFonts w:ascii="Arial" w:hAnsi="Arial" w:eastAsia="Times New Roman" w:cs="Arial"/>
                <w:color w:val="000000"/>
                <w:sz w:val="18"/>
                <w:szCs w:val="18"/>
                <w:lang w:val="vi-VN"/>
              </w:rPr>
              <w:t>BM.TC.12</w:t>
            </w:r>
            <w:bookmarkEnd w:id="71"/>
            <w:r>
              <w:rPr>
                <w:rFonts w:ascii="Arial" w:hAnsi="Arial" w:eastAsia="Times New Roman" w:cs="Arial"/>
                <w:color w:val="000000"/>
                <w:sz w:val="18"/>
                <w:szCs w:val="18"/>
                <w:lang w:val="vi-VN"/>
              </w:rPr>
              <w:t>. Quyết định đình chỉ giải quyết tố cáo.</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B15</w:t>
            </w:r>
          </w:p>
        </w:tc>
        <w:tc>
          <w:tcPr>
            <w:tcW w:w="115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Xử lý kết luận tố cáo</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cơ quan</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07 ngày làm việc kể từ ngày ban hành kết luận nội dung tố cáo, người giải quyết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căn cứ vào kết luận nội dung tố cáo tiến hành việc xử lý. Trong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05 ngày làm việc kể từ ngày có kết quả xử lý, cơ quan, tổ chức, cá nhân có thẩm quyền xử lý kiến nghị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kết luận nội dung tố cáo có trách nhiệm thông báo bằng văn bản cho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giải quyết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về kết quả xử lý.</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3</w:t>
            </w:r>
          </w:p>
        </w:tc>
        <w:tc>
          <w:tcPr>
            <w:tcW w:w="4600" w:type="pct"/>
            <w:gridSpan w:val="7"/>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vMerge w:val="restart"/>
            <w:tcBorders>
              <w:top w:val="nil"/>
              <w:left w:val="single" w:color="auto" w:sz="8" w:space="0"/>
              <w:bottom w:val="single" w:color="auto" w:sz="8" w:space="0"/>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2" w:name="bieumau_ms_01_nd_31_2019_1"/>
            <w:r>
              <w:rPr>
                <w:rFonts w:ascii="Arial" w:hAnsi="Arial" w:eastAsia="Times New Roman" w:cs="Arial"/>
                <w:color w:val="000000"/>
                <w:sz w:val="18"/>
                <w:szCs w:val="18"/>
                <w:lang w:val="vi-VN"/>
              </w:rPr>
              <w:t>BM.TC.01</w:t>
            </w:r>
            <w:bookmarkEnd w:id="72"/>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gia hạn giải quyết tố cáo</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3" w:name="bieumau_ms_02_nd_31_2019_1"/>
            <w:r>
              <w:rPr>
                <w:rFonts w:ascii="Arial" w:hAnsi="Arial" w:eastAsia="Times New Roman" w:cs="Arial"/>
                <w:color w:val="000000"/>
                <w:sz w:val="18"/>
                <w:szCs w:val="18"/>
                <w:lang w:val="vi-VN"/>
              </w:rPr>
              <w:t>BM.TC.02</w:t>
            </w:r>
            <w:bookmarkEnd w:id="73"/>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w:t>
            </w:r>
            <w:r>
              <w:rPr>
                <w:rFonts w:ascii="Arial" w:hAnsi="Arial" w:eastAsia="Times New Roman" w:cs="Arial"/>
                <w:color w:val="000000"/>
                <w:sz w:val="18"/>
                <w:szCs w:val="18"/>
              </w:rPr>
              <w:t>ơ</w:t>
            </w:r>
            <w:r>
              <w:rPr>
                <w:rFonts w:ascii="Arial" w:hAnsi="Arial" w:eastAsia="Times New Roman" w:cs="Arial"/>
                <w:color w:val="000000"/>
                <w:sz w:val="18"/>
                <w:szCs w:val="18"/>
                <w:lang w:val="vi-VN"/>
              </w:rPr>
              <w:t>n rút tố cáo</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BM.TC.02A</w:t>
            </w:r>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BM.TC.02B</w:t>
            </w:r>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không thụ lý giải quyết tố cáo tiếp</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4" w:name="bieumau_ms_03_nd_31_2019_1"/>
            <w:r>
              <w:rPr>
                <w:rFonts w:ascii="Arial" w:hAnsi="Arial" w:eastAsia="Times New Roman" w:cs="Arial"/>
                <w:color w:val="000000"/>
                <w:sz w:val="18"/>
                <w:szCs w:val="18"/>
                <w:lang w:val="vi-VN"/>
              </w:rPr>
              <w:t>BM.TC.03</w:t>
            </w:r>
            <w:bookmarkEnd w:id="74"/>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ghi nhận việc rút tố cáo</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5" w:name="bieumau_ms_04_nd_31_2019_1"/>
            <w:r>
              <w:rPr>
                <w:rFonts w:ascii="Arial" w:hAnsi="Arial" w:eastAsia="Times New Roman" w:cs="Arial"/>
                <w:color w:val="000000"/>
                <w:sz w:val="18"/>
                <w:szCs w:val="18"/>
                <w:lang w:val="vi-VN"/>
              </w:rPr>
              <w:t>BM.TC.04</w:t>
            </w:r>
            <w:bookmarkEnd w:id="75"/>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thụ lý tố cáo</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6" w:name="bieumau_ms_05_nd_31_2019_2"/>
            <w:r>
              <w:rPr>
                <w:rFonts w:ascii="Arial" w:hAnsi="Arial" w:eastAsia="Times New Roman" w:cs="Arial"/>
                <w:color w:val="000000"/>
                <w:sz w:val="18"/>
                <w:szCs w:val="18"/>
                <w:lang w:val="vi-VN"/>
              </w:rPr>
              <w:t>BM.TC.05</w:t>
            </w:r>
            <w:bookmarkEnd w:id="76"/>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việc thụ lý tố cáo</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7" w:name="bieumau_ms_06_nd_31_2019_2"/>
            <w:r>
              <w:rPr>
                <w:rFonts w:ascii="Arial" w:hAnsi="Arial" w:eastAsia="Times New Roman" w:cs="Arial"/>
                <w:color w:val="000000"/>
                <w:sz w:val="18"/>
                <w:szCs w:val="18"/>
                <w:lang w:val="vi-VN"/>
              </w:rPr>
              <w:t>BM.TC.06</w:t>
            </w:r>
            <w:bookmarkEnd w:id="77"/>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T</w:t>
            </w:r>
            <w:r>
              <w:rPr>
                <w:rFonts w:ascii="Arial" w:hAnsi="Arial" w:eastAsia="Times New Roman" w:cs="Arial"/>
                <w:color w:val="000000"/>
                <w:sz w:val="18"/>
                <w:szCs w:val="18"/>
                <w:lang w:val="vi-VN"/>
              </w:rPr>
              <w:t>hông báo về nội dung tố cáo</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8" w:name="bieumau_ms_07_nd_31_2019_1"/>
            <w:r>
              <w:rPr>
                <w:rFonts w:ascii="Arial" w:hAnsi="Arial" w:eastAsia="Times New Roman" w:cs="Arial"/>
                <w:color w:val="000000"/>
                <w:sz w:val="18"/>
                <w:szCs w:val="18"/>
                <w:lang w:val="vi-VN"/>
              </w:rPr>
              <w:t>BM.TC.07</w:t>
            </w:r>
            <w:bookmarkEnd w:id="78"/>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thành lập Đoàn (Tổ) xác minh nội dung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79" w:name="bieumau_ms_08_nd_31_2019_1"/>
            <w:r>
              <w:rPr>
                <w:rFonts w:ascii="Arial" w:hAnsi="Arial" w:eastAsia="Times New Roman" w:cs="Arial"/>
                <w:color w:val="000000"/>
                <w:sz w:val="18"/>
                <w:szCs w:val="18"/>
                <w:lang w:val="vi-VN"/>
              </w:rPr>
              <w:t>BM.TC.08</w:t>
            </w:r>
            <w:bookmarkEnd w:id="79"/>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80" w:name="bieumau_ms_09_nd_31_2019"/>
            <w:r>
              <w:rPr>
                <w:rFonts w:ascii="Arial" w:hAnsi="Arial" w:eastAsia="Times New Roman" w:cs="Arial"/>
                <w:color w:val="000000"/>
                <w:sz w:val="18"/>
                <w:szCs w:val="18"/>
                <w:lang w:val="vi-VN"/>
              </w:rPr>
              <w:t>BM.TC.09</w:t>
            </w:r>
            <w:bookmarkEnd w:id="80"/>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Trưng cầu giám định</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81" w:name="bieumau_ms_10_nd_31_2019_1"/>
            <w:r>
              <w:rPr>
                <w:rFonts w:ascii="Arial" w:hAnsi="Arial" w:eastAsia="Times New Roman" w:cs="Arial"/>
                <w:color w:val="000000"/>
                <w:sz w:val="18"/>
                <w:szCs w:val="18"/>
                <w:lang w:val="vi-VN"/>
              </w:rPr>
              <w:t>BM.TG.10</w:t>
            </w:r>
            <w:bookmarkEnd w:id="81"/>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tố cáo của Đoàn (Tổ) xác minh</w:t>
            </w:r>
          </w:p>
        </w:tc>
      </w:tr>
      <w:tr>
        <w:tblPrEx>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82" w:name="bieumau_ms_11_nd_31_2019_1"/>
            <w:r>
              <w:rPr>
                <w:rFonts w:ascii="Arial" w:hAnsi="Arial" w:eastAsia="Times New Roman" w:cs="Arial"/>
                <w:color w:val="000000"/>
                <w:sz w:val="18"/>
                <w:szCs w:val="18"/>
                <w:lang w:val="vi-VN"/>
              </w:rPr>
              <w:t>BM.TC.11</w:t>
            </w:r>
            <w:bookmarkEnd w:id="82"/>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tố cáo của cơ quan được giao xác minh nội dung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83" w:name="bieumau_ms_12_nd_31_2019_3"/>
            <w:r>
              <w:rPr>
                <w:rFonts w:ascii="Arial" w:hAnsi="Arial" w:eastAsia="Times New Roman" w:cs="Arial"/>
                <w:color w:val="000000"/>
                <w:sz w:val="18"/>
                <w:szCs w:val="18"/>
                <w:lang w:val="vi-VN"/>
              </w:rPr>
              <w:t>BM.TC.12</w:t>
            </w:r>
            <w:bookmarkEnd w:id="83"/>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4</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HỒ SƠ LƯU</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1</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giải quyết vụ việc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hoặc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ghi nội dung tố cáo; báo cáo hoặc biên bản kiểm </w:t>
            </w:r>
            <w:r>
              <w:rPr>
                <w:rFonts w:ascii="Arial" w:hAnsi="Arial" w:eastAsia="Times New Roman" w:cs="Arial"/>
                <w:color w:val="000000"/>
                <w:sz w:val="18"/>
                <w:szCs w:val="18"/>
              </w:rPr>
              <w:t>tr</w:t>
            </w:r>
            <w:r>
              <w:rPr>
                <w:rFonts w:ascii="Arial" w:hAnsi="Arial" w:eastAsia="Times New Roman" w:cs="Arial"/>
                <w:color w:val="000000"/>
                <w:sz w:val="18"/>
                <w:szCs w:val="18"/>
                <w:lang w:val="vi-VN"/>
              </w:rPr>
              <w:t>a, xác minh thông tin cá nhân của người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biên bản làm việc trực tiếp với người tố cáo để xác minh nội dung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thụ lý tố cáo;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giao xác minh nội dung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Biên bản xác minh; kết qu</w:t>
            </w:r>
            <w:r>
              <w:rPr>
                <w:rFonts w:ascii="Arial" w:hAnsi="Arial" w:eastAsia="Times New Roman" w:cs="Arial"/>
                <w:color w:val="000000"/>
                <w:sz w:val="18"/>
                <w:szCs w:val="18"/>
              </w:rPr>
              <w:t>ả </w:t>
            </w:r>
            <w:r>
              <w:rPr>
                <w:rFonts w:ascii="Arial" w:hAnsi="Arial" w:eastAsia="Times New Roman" w:cs="Arial"/>
                <w:color w:val="000000"/>
                <w:sz w:val="18"/>
                <w:szCs w:val="18"/>
                <w:lang w:val="vi-VN"/>
              </w:rPr>
              <w:t>giám định, thông tin, tài liệu, chứng cứ thu thập được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quá trình xác minh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giải trình của người bị tố cáo; biên bản làm việc với người bị tố cáo về nội dung giải trình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kết quả xác minh nội dung tố cáo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người giải quyết tố cáo giao cho người khác tiến hành xác minh nội dung tố cáo</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tạm đình chỉ việc giải quyết tố cáo; quyết định tiếp tục giải quyết tố cáo (nếu có)</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tố cáo hoặc quyết định đình chỉ việc giải quyết tố cáo</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xử lý của người giải quyết tố cáo, văn bản kiến nghị cơ quan, tổ chức, cá nhân có th</w:t>
            </w:r>
            <w:r>
              <w:rPr>
                <w:rFonts w:ascii="Arial" w:hAnsi="Arial" w:eastAsia="Times New Roman" w:cs="Arial"/>
                <w:color w:val="000000"/>
                <w:sz w:val="18"/>
                <w:szCs w:val="18"/>
              </w:rPr>
              <w:t>ẩ</w:t>
            </w:r>
            <w:r>
              <w:rPr>
                <w:rFonts w:ascii="Arial" w:hAnsi="Arial" w:eastAsia="Times New Roman" w:cs="Arial"/>
                <w:color w:val="000000"/>
                <w:sz w:val="18"/>
                <w:szCs w:val="18"/>
                <w:lang w:val="vi-VN"/>
              </w:rPr>
              <w:t>m quy</w:t>
            </w:r>
            <w:r>
              <w:rPr>
                <w:rFonts w:ascii="Arial" w:hAnsi="Arial" w:eastAsia="Times New Roman" w:cs="Arial"/>
                <w:color w:val="000000"/>
                <w:sz w:val="18"/>
                <w:szCs w:val="18"/>
              </w:rPr>
              <w:t>ề</w:t>
            </w:r>
            <w:r>
              <w:rPr>
                <w:rFonts w:ascii="Arial" w:hAnsi="Arial" w:eastAsia="Times New Roman" w:cs="Arial"/>
                <w:color w:val="000000"/>
                <w:sz w:val="18"/>
                <w:szCs w:val="18"/>
                <w:lang w:val="vi-VN"/>
              </w:rPr>
              <w:t>n áp dụng biện pháp xử lý</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Các tài liệu khác có liên quan</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2</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với việc giải quyết lại vụ việc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tố cáo tiếp hoặc văn bản ghi nội dung tố cáo t</w:t>
            </w:r>
            <w:r>
              <w:rPr>
                <w:rFonts w:ascii="Arial" w:hAnsi="Arial" w:eastAsia="Times New Roman" w:cs="Arial"/>
                <w:color w:val="000000"/>
                <w:sz w:val="18"/>
                <w:szCs w:val="18"/>
              </w:rPr>
              <w:t>i</w:t>
            </w:r>
            <w:r>
              <w:rPr>
                <w:rFonts w:ascii="Arial" w:hAnsi="Arial" w:eastAsia="Times New Roman" w:cs="Arial"/>
                <w:color w:val="000000"/>
                <w:sz w:val="18"/>
                <w:szCs w:val="18"/>
                <w:lang w:val="vi-VN"/>
              </w:rPr>
              <w:t>ếp; văn bản yêu cầu hoặc kiến nghị v</w:t>
            </w:r>
            <w:r>
              <w:rPr>
                <w:rFonts w:ascii="Arial" w:hAnsi="Arial" w:eastAsia="Times New Roman" w:cs="Arial"/>
                <w:color w:val="000000"/>
                <w:sz w:val="18"/>
                <w:szCs w:val="18"/>
              </w:rPr>
              <w:t>ề </w:t>
            </w:r>
            <w:r>
              <w:rPr>
                <w:rFonts w:ascii="Arial" w:hAnsi="Arial" w:eastAsia="Times New Roman" w:cs="Arial"/>
                <w:color w:val="000000"/>
                <w:sz w:val="18"/>
                <w:szCs w:val="18"/>
                <w:lang w:val="vi-VN"/>
              </w:rPr>
              <w:t>việc giải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lại vụ việc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Kết luận nội dung giải quyết lại vụ việc tố cáo</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xử lý của người giải quyết lại vụ việc tố cáo</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Các tài liệu khác có liên quan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quá trình giải quyết lại vụ việc tố cáo</w:t>
            </w:r>
          </w:p>
        </w:tc>
      </w:tr>
      <w:tr>
        <w:tblPrEx>
          <w:shd w:val="clear" w:color="auto" w:fill="FFFFFF"/>
          <w:tblCellMar>
            <w:top w:w="0" w:type="dxa"/>
            <w:left w:w="0" w:type="dxa"/>
            <w:bottom w:w="0" w:type="dxa"/>
            <w:right w:w="0" w:type="dxa"/>
          </w:tblCellMar>
        </w:tblPrEx>
        <w:trPr>
          <w:trHeight w:val="20" w:hRule="atLeast"/>
          <w:tblCellSpacing w:w="0" w:type="dxa"/>
        </w:trPr>
        <w:tc>
          <w:tcPr>
            <w:tcW w:w="5000" w:type="pct"/>
            <w:gridSpan w:val="8"/>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được lưu tại Bộ phận chuyên môn xử lý trực tiếp thời gian lưu 05 năm. Sau khi hết hạn, chuy</w:t>
            </w:r>
            <w:r>
              <w:rPr>
                <w:rFonts w:ascii="Arial" w:hAnsi="Arial" w:eastAsia="Times New Roman" w:cs="Arial"/>
                <w:color w:val="000000"/>
                <w:sz w:val="18"/>
                <w:szCs w:val="18"/>
              </w:rPr>
              <w:t>ể</w:t>
            </w:r>
            <w:r>
              <w:rPr>
                <w:rFonts w:ascii="Arial" w:hAnsi="Arial" w:eastAsia="Times New Roman" w:cs="Arial"/>
                <w:color w:val="000000"/>
                <w:sz w:val="18"/>
                <w:szCs w:val="18"/>
                <w:lang w:val="vi-VN"/>
              </w:rPr>
              <w:t>n h</w:t>
            </w:r>
            <w:r>
              <w:rPr>
                <w:rFonts w:ascii="Arial" w:hAnsi="Arial" w:eastAsia="Times New Roman" w:cs="Arial"/>
                <w:color w:val="000000"/>
                <w:sz w:val="18"/>
                <w:szCs w:val="18"/>
              </w:rPr>
              <w:t>ồ</w:t>
            </w:r>
            <w:r>
              <w:rPr>
                <w:rFonts w:ascii="Arial" w:hAnsi="Arial" w:eastAsia="Times New Roman" w:cs="Arial"/>
                <w:color w:val="000000"/>
                <w:sz w:val="18"/>
                <w:szCs w:val="18"/>
                <w:lang w:val="vi-VN"/>
              </w:rPr>
              <w:t> sơ xu</w:t>
            </w:r>
            <w:r>
              <w:rPr>
                <w:rFonts w:ascii="Arial" w:hAnsi="Arial" w:eastAsia="Times New Roman" w:cs="Arial"/>
                <w:color w:val="000000"/>
                <w:sz w:val="18"/>
                <w:szCs w:val="18"/>
              </w:rPr>
              <w:t>ố</w:t>
            </w:r>
            <w:r>
              <w:rPr>
                <w:rFonts w:ascii="Arial" w:hAnsi="Arial" w:eastAsia="Times New Roman" w:cs="Arial"/>
                <w:color w:val="000000"/>
                <w:sz w:val="18"/>
                <w:szCs w:val="18"/>
                <w:lang w:val="vi-VN"/>
              </w:rPr>
              <w:t>ng bộ phận lưu trữ của cơ quan và lưu trữ theo quy định hiện hành.</w:t>
            </w:r>
          </w:p>
        </w:tc>
      </w:tr>
      <w:tr>
        <w:tblPrEx>
          <w:shd w:val="clear" w:color="auto" w:fill="FFFFFF"/>
          <w:tblCellMar>
            <w:top w:w="0" w:type="dxa"/>
            <w:left w:w="0" w:type="dxa"/>
            <w:bottom w:w="0" w:type="dxa"/>
            <w:right w:w="0" w:type="dxa"/>
          </w:tblCellMar>
        </w:tblPrEx>
        <w:trPr>
          <w:tblCellSpacing w:w="0" w:type="dxa"/>
        </w:trPr>
        <w:tc>
          <w:tcPr>
            <w:tcW w:w="85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258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71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88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86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73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72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87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r>
    </w:tbl>
    <w:p>
      <w:pPr>
        <w:shd w:val="clear" w:color="auto" w:fill="FFFFFF"/>
        <w:spacing w:after="0" w:line="234" w:lineRule="atLeast"/>
        <w:contextualSpacing w:val="0"/>
        <w:jc w:val="left"/>
        <w:rPr>
          <w:rFonts w:ascii="Arial" w:hAnsi="Arial" w:eastAsia="Times New Roman" w:cs="Arial"/>
          <w:color w:val="000000"/>
          <w:sz w:val="18"/>
          <w:szCs w:val="18"/>
        </w:rPr>
      </w:pPr>
      <w:bookmarkStart w:id="84" w:name="muc_3"/>
      <w:r>
        <w:rPr>
          <w:rFonts w:ascii="Arial" w:hAnsi="Arial" w:eastAsia="Times New Roman" w:cs="Arial"/>
          <w:b/>
          <w:bCs/>
          <w:color w:val="000000"/>
          <w:sz w:val="18"/>
          <w:szCs w:val="18"/>
        </w:rPr>
        <w:t>III. TIẾP CÔNG DÂN</w:t>
      </w:r>
      <w:bookmarkEnd w:id="84"/>
    </w:p>
    <w:p>
      <w:pPr>
        <w:shd w:val="clear" w:color="auto" w:fill="FFFFFF"/>
        <w:spacing w:after="0" w:line="234" w:lineRule="atLeast"/>
        <w:contextualSpacing w:val="0"/>
        <w:jc w:val="left"/>
        <w:rPr>
          <w:rFonts w:ascii="Arial" w:hAnsi="Arial" w:eastAsia="Times New Roman" w:cs="Arial"/>
          <w:color w:val="000000"/>
          <w:sz w:val="18"/>
          <w:szCs w:val="18"/>
        </w:rPr>
      </w:pPr>
      <w:bookmarkStart w:id="85" w:name="dieu_1_3"/>
      <w:r>
        <w:rPr>
          <w:rFonts w:ascii="Arial" w:hAnsi="Arial" w:eastAsia="Times New Roman" w:cs="Arial"/>
          <w:b/>
          <w:bCs/>
          <w:color w:val="000000"/>
          <w:sz w:val="18"/>
          <w:szCs w:val="18"/>
          <w:lang w:val="vi-VN"/>
        </w:rPr>
        <w:t>1. Tiếp công dân cấp xã</w:t>
      </w:r>
      <w:bookmarkEnd w:id="85"/>
    </w:p>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637"/>
        <w:gridCol w:w="2096"/>
        <w:gridCol w:w="2096"/>
        <w:gridCol w:w="729"/>
        <w:gridCol w:w="1276"/>
        <w:gridCol w:w="91"/>
        <w:gridCol w:w="820"/>
        <w:gridCol w:w="1367"/>
      </w:tblGrid>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1</w:t>
            </w:r>
          </w:p>
        </w:tc>
        <w:tc>
          <w:tcPr>
            <w:tcW w:w="2700" w:type="pct"/>
            <w:gridSpan w:val="3"/>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KÝ H</w:t>
            </w:r>
            <w:r>
              <w:rPr>
                <w:rFonts w:ascii="Arial" w:hAnsi="Arial" w:eastAsia="Times New Roman" w:cs="Arial"/>
                <w:b/>
                <w:bCs/>
                <w:color w:val="000000"/>
                <w:sz w:val="18"/>
                <w:szCs w:val="18"/>
              </w:rPr>
              <w:t>I</w:t>
            </w:r>
            <w:r>
              <w:rPr>
                <w:rFonts w:ascii="Arial" w:hAnsi="Arial" w:eastAsia="Times New Roman" w:cs="Arial"/>
                <w:b/>
                <w:bCs/>
                <w:color w:val="000000"/>
                <w:sz w:val="18"/>
                <w:szCs w:val="18"/>
                <w:lang w:val="vi-VN"/>
              </w:rPr>
              <w:t>ỆU QUY TRÌNH</w:t>
            </w:r>
          </w:p>
        </w:tc>
        <w:tc>
          <w:tcPr>
            <w:tcW w:w="1900" w:type="pct"/>
            <w:gridSpan w:val="4"/>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QT.TCD.X.01</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NỘI DUNG QUY TRÌNH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Điều ki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th</w:t>
            </w:r>
            <w:r>
              <w:rPr>
                <w:rFonts w:ascii="Arial" w:hAnsi="Arial" w:eastAsia="Times New Roman" w:cs="Arial"/>
                <w:b/>
                <w:bCs/>
                <w:color w:val="000000"/>
                <w:sz w:val="18"/>
                <w:szCs w:val="18"/>
              </w:rPr>
              <w:t>ự</w:t>
            </w:r>
            <w:r>
              <w:rPr>
                <w:rFonts w:ascii="Arial" w:hAnsi="Arial" w:eastAsia="Times New Roman" w:cs="Arial"/>
                <w:b/>
                <w:bCs/>
                <w:color w:val="000000"/>
                <w:sz w:val="18"/>
                <w:szCs w:val="18"/>
                <w:lang w:val="vi-VN"/>
              </w:rPr>
              <w:t>c hi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TTHC</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Theo Điều 9, Luật tiếp công dân, người tiếp công dân được từ chối tiếp người đến n</w:t>
            </w:r>
            <w:r>
              <w:rPr>
                <w:rFonts w:ascii="Arial" w:hAnsi="Arial" w:eastAsia="Times New Roman" w:cs="Arial"/>
                <w:color w:val="000000"/>
                <w:sz w:val="18"/>
                <w:szCs w:val="18"/>
              </w:rPr>
              <w:t>ơ</w:t>
            </w:r>
            <w:r>
              <w:rPr>
                <w:rFonts w:ascii="Arial" w:hAnsi="Arial" w:eastAsia="Times New Roman" w:cs="Arial"/>
                <w:color w:val="000000"/>
                <w:sz w:val="18"/>
                <w:szCs w:val="18"/>
                <w:lang w:val="vi-VN"/>
              </w:rPr>
              <w:t>i tiếp công dân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các trường hợp sau đây: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 Người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tình trạng say do dùng chất kích thích, người mắc bệnh tâm thần hoặc một bệnh khác làm mất khả năng nhận thức hoặc khả năng điều khiển hành vi của mình;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2. Người c</w:t>
            </w:r>
            <w:r>
              <w:rPr>
                <w:rFonts w:ascii="Arial" w:hAnsi="Arial" w:eastAsia="Times New Roman" w:cs="Arial"/>
                <w:color w:val="000000"/>
                <w:sz w:val="18"/>
                <w:szCs w:val="18"/>
              </w:rPr>
              <w:t>ó </w:t>
            </w:r>
            <w:r>
              <w:rPr>
                <w:rFonts w:ascii="Arial" w:hAnsi="Arial" w:eastAsia="Times New Roman" w:cs="Arial"/>
                <w:color w:val="000000"/>
                <w:sz w:val="18"/>
                <w:szCs w:val="18"/>
                <w:lang w:val="vi-VN"/>
              </w:rPr>
              <w:t>hành vi đe dọa, xúc phạm cơ quan, tổ chức, đơn vị, người tiếp công dân, người thi hành công vụ hoặc có hành vi khác vi phạm nội quy n</w:t>
            </w:r>
            <w:r>
              <w:rPr>
                <w:rFonts w:ascii="Arial" w:hAnsi="Arial" w:eastAsia="Times New Roman" w:cs="Arial"/>
                <w:color w:val="000000"/>
                <w:sz w:val="18"/>
                <w:szCs w:val="18"/>
              </w:rPr>
              <w:t>ơ</w:t>
            </w:r>
            <w:r>
              <w:rPr>
                <w:rFonts w:ascii="Arial" w:hAnsi="Arial" w:eastAsia="Times New Roman" w:cs="Arial"/>
                <w:color w:val="000000"/>
                <w:sz w:val="18"/>
                <w:szCs w:val="18"/>
                <w:lang w:val="vi-VN"/>
              </w:rPr>
              <w:t>i tiếp công dân;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3. Người khiếu nại, tố cáo về vụ việc đã giải quyết đúng chính sách, pháp luật, được cơ quan nhà nước có thẩm quyền kiểm tra, rà soát, thông báo bằng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và đã được tiếp, giải thích, hướng dẫn nhưng vẫn cố tình khiếu nại, tố cáo kéo dài;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4. Những trường hợp khác theo quy định của pháp luật.</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2.2</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Cách thức th</w:t>
            </w:r>
            <w:r>
              <w:rPr>
                <w:rFonts w:ascii="Arial" w:hAnsi="Arial" w:eastAsia="Times New Roman" w:cs="Arial"/>
                <w:b/>
                <w:bCs/>
                <w:color w:val="000000"/>
                <w:sz w:val="18"/>
                <w:szCs w:val="18"/>
              </w:rPr>
              <w:t>ự</w:t>
            </w:r>
            <w:r>
              <w:rPr>
                <w:rFonts w:ascii="Arial" w:hAnsi="Arial" w:eastAsia="Times New Roman" w:cs="Arial"/>
                <w:b/>
                <w:bCs/>
                <w:color w:val="000000"/>
                <w:sz w:val="18"/>
                <w:szCs w:val="18"/>
                <w:lang w:val="vi-VN"/>
              </w:rPr>
              <w:t>c hi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TTHC</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đến trực tiếp tại địa điểm tiếp công dân UBND cấp xã</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2.3</w:t>
            </w:r>
          </w:p>
        </w:tc>
        <w:tc>
          <w:tcPr>
            <w:tcW w:w="340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Thành phần hồ sơ</w:t>
            </w:r>
          </w:p>
        </w:tc>
        <w:tc>
          <w:tcPr>
            <w:tcW w:w="50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chính</w:t>
            </w:r>
          </w:p>
        </w:tc>
        <w:tc>
          <w:tcPr>
            <w:tcW w:w="7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sao</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340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khiếu nại, tố cáo, kiến nghị, phản ánh hoặc văn bản ghi lại nội dung khiếu nại, tố cáo, kiến nghị, phản ánh (có chữ ký hoặc đ</w:t>
            </w:r>
            <w:r>
              <w:rPr>
                <w:rFonts w:ascii="Arial" w:hAnsi="Arial" w:eastAsia="Times New Roman" w:cs="Arial"/>
                <w:color w:val="000000"/>
                <w:sz w:val="18"/>
                <w:szCs w:val="18"/>
              </w:rPr>
              <w:t>i</w:t>
            </w:r>
            <w:r>
              <w:rPr>
                <w:rFonts w:ascii="Arial" w:hAnsi="Arial" w:eastAsia="Times New Roman" w:cs="Arial"/>
                <w:color w:val="000000"/>
                <w:sz w:val="18"/>
                <w:szCs w:val="18"/>
                <w:lang w:val="vi-VN"/>
              </w:rPr>
              <w:t>ểm chỉ của công dân);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Các tài liệu, giấy tờ do người khiếu nại, tố cáo, kiến nghị, phản ánh cung cấp.</w:t>
            </w:r>
          </w:p>
        </w:tc>
        <w:tc>
          <w:tcPr>
            <w:tcW w:w="500" w:type="pct"/>
            <w:gridSpan w:val="2"/>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x</w:t>
            </w:r>
          </w:p>
        </w:tc>
        <w:tc>
          <w:tcPr>
            <w:tcW w:w="7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2.4</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Số lượng hồ sơ:</w:t>
            </w:r>
            <w:r>
              <w:rPr>
                <w:rFonts w:ascii="Arial" w:hAnsi="Arial" w:eastAsia="Times New Roman" w:cs="Arial"/>
                <w:color w:val="000000"/>
                <w:sz w:val="18"/>
                <w:szCs w:val="18"/>
                <w:lang w:val="vi-VN"/>
              </w:rPr>
              <w:t> 01 bộ</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2.5</w:t>
            </w:r>
          </w:p>
        </w:tc>
        <w:tc>
          <w:tcPr>
            <w:tcW w:w="4600" w:type="pct"/>
            <w:gridSpan w:val="7"/>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Thời hạn giải quyết:</w:t>
            </w:r>
            <w:r>
              <w:rPr>
                <w:rFonts w:ascii="Arial" w:hAnsi="Arial" w:eastAsia="Times New Roman" w:cs="Arial"/>
                <w:color w:val="000000"/>
                <w:sz w:val="18"/>
                <w:szCs w:val="18"/>
                <w:lang w:val="vi-VN"/>
              </w:rPr>
              <w:t> Trong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2.6</w:t>
            </w:r>
          </w:p>
        </w:tc>
        <w:tc>
          <w:tcPr>
            <w:tcW w:w="4600" w:type="pct"/>
            <w:gridSpan w:val="7"/>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Địa điểm tiếp công dân:</w:t>
            </w:r>
            <w:r>
              <w:rPr>
                <w:rFonts w:ascii="Arial" w:hAnsi="Arial" w:eastAsia="Times New Roman" w:cs="Arial"/>
                <w:color w:val="000000"/>
                <w:sz w:val="18"/>
                <w:szCs w:val="18"/>
                <w:lang w:val="vi-VN"/>
              </w:rPr>
              <w:t> Địa điểm tiếp công dân UBND cấp xã.</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2.7</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thực hiện:</w:t>
            </w:r>
            <w:r>
              <w:rPr>
                <w:rFonts w:ascii="Arial" w:hAnsi="Arial" w:eastAsia="Times New Roman" w:cs="Arial"/>
                <w:color w:val="000000"/>
                <w:sz w:val="18"/>
                <w:szCs w:val="18"/>
                <w:lang w:val="vi-VN"/>
              </w:rPr>
              <w:t> UBND cấp xã, trực tiếp thực hiện là cán bộ phụ trách tiếp công dân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có thẩm quyền quyết định:</w:t>
            </w:r>
            <w:r>
              <w:rPr>
                <w:rFonts w:ascii="Arial" w:hAnsi="Arial" w:eastAsia="Times New Roman" w:cs="Arial"/>
                <w:color w:val="000000"/>
                <w:sz w:val="18"/>
                <w:szCs w:val="18"/>
                <w:lang w:val="vi-VN"/>
              </w:rPr>
              <w:t> Chủ tịch UBND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phối hợp:</w:t>
            </w:r>
            <w:r>
              <w:rPr>
                <w:rFonts w:ascii="Arial" w:hAnsi="Arial" w:eastAsia="Times New Roman" w:cs="Arial"/>
                <w:color w:val="000000"/>
                <w:sz w:val="18"/>
                <w:szCs w:val="18"/>
                <w:lang w:val="vi-VN"/>
              </w:rPr>
              <w:t> Tổ chức, cá nhân có liên quan (n</w:t>
            </w:r>
            <w:r>
              <w:rPr>
                <w:rFonts w:ascii="Arial" w:hAnsi="Arial" w:eastAsia="Times New Roman" w:cs="Arial"/>
                <w:color w:val="000000"/>
                <w:sz w:val="18"/>
                <w:szCs w:val="18"/>
              </w:rPr>
              <w:t>ế</w:t>
            </w:r>
            <w:r>
              <w:rPr>
                <w:rFonts w:ascii="Arial" w:hAnsi="Arial" w:eastAsia="Times New Roman" w:cs="Arial"/>
                <w:color w:val="000000"/>
                <w:sz w:val="18"/>
                <w:szCs w:val="18"/>
                <w:lang w:val="vi-VN"/>
              </w:rPr>
              <w:t>u có)</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2.8</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Đối tượng thực hiện TTHC:</w:t>
            </w:r>
            <w:r>
              <w:rPr>
                <w:rFonts w:ascii="Arial" w:hAnsi="Arial" w:eastAsia="Times New Roman" w:cs="Arial"/>
                <w:color w:val="000000"/>
                <w:sz w:val="18"/>
                <w:szCs w:val="18"/>
                <w:lang w:val="vi-VN"/>
              </w:rPr>
              <w:t> Công dân,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2.9</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Kết quả g</w:t>
            </w:r>
            <w:r>
              <w:rPr>
                <w:rFonts w:ascii="Arial" w:hAnsi="Arial" w:eastAsia="Times New Roman" w:cs="Arial"/>
                <w:b/>
                <w:bCs/>
                <w:color w:val="000000"/>
                <w:sz w:val="18"/>
                <w:szCs w:val="18"/>
              </w:rPr>
              <w:t>i</w:t>
            </w:r>
            <w:r>
              <w:rPr>
                <w:rFonts w:ascii="Arial" w:hAnsi="Arial" w:eastAsia="Times New Roman" w:cs="Arial"/>
                <w:b/>
                <w:bCs/>
                <w:color w:val="000000"/>
                <w:sz w:val="18"/>
                <w:szCs w:val="18"/>
                <w:lang w:val="vi-VN"/>
              </w:rPr>
              <w:t>ải quyết TTHC:</w:t>
            </w:r>
            <w:r>
              <w:rPr>
                <w:rFonts w:ascii="Arial" w:hAnsi="Arial" w:eastAsia="Times New Roman" w:cs="Arial"/>
                <w:color w:val="000000"/>
                <w:sz w:val="18"/>
                <w:szCs w:val="18"/>
                <w:lang w:val="vi-VN"/>
              </w:rPr>
              <w:t> Cán bộ tiếp công dân trả l</w:t>
            </w:r>
            <w:r>
              <w:rPr>
                <w:rFonts w:ascii="Arial" w:hAnsi="Arial" w:eastAsia="Times New Roman" w:cs="Arial"/>
                <w:color w:val="000000"/>
                <w:sz w:val="18"/>
                <w:szCs w:val="18"/>
              </w:rPr>
              <w:t>ờ</w:t>
            </w:r>
            <w:r>
              <w:rPr>
                <w:rFonts w:ascii="Arial" w:hAnsi="Arial" w:eastAsia="Times New Roman" w:cs="Arial"/>
                <w:color w:val="000000"/>
                <w:sz w:val="18"/>
                <w:szCs w:val="18"/>
                <w:lang w:val="vi-VN"/>
              </w:rPr>
              <w:t>i trực tiếp hoặc có thông báo bằng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2.10</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Quy trình xử </w:t>
            </w:r>
            <w:r>
              <w:rPr>
                <w:rFonts w:ascii="Arial" w:hAnsi="Arial" w:eastAsia="Times New Roman" w:cs="Arial"/>
                <w:b/>
                <w:bCs/>
                <w:color w:val="000000"/>
                <w:sz w:val="18"/>
                <w:szCs w:val="18"/>
              </w:rPr>
              <w:t>l</w:t>
            </w:r>
            <w:r>
              <w:rPr>
                <w:rFonts w:ascii="Arial" w:hAnsi="Arial" w:eastAsia="Times New Roman" w:cs="Arial"/>
                <w:b/>
                <w:bCs/>
                <w:color w:val="000000"/>
                <w:sz w:val="18"/>
                <w:szCs w:val="18"/>
                <w:lang w:val="vi-VN"/>
              </w:rPr>
              <w:t>ý công việc</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TT</w:t>
            </w:r>
          </w:p>
        </w:tc>
        <w:tc>
          <w:tcPr>
            <w:tcW w:w="1150" w:type="pct"/>
            <w:tcBorders>
              <w:top w:val="nil"/>
              <w:left w:val="single" w:color="auto" w:sz="8" w:space="0"/>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Trình tự</w:t>
            </w:r>
          </w:p>
        </w:tc>
        <w:tc>
          <w:tcPr>
            <w:tcW w:w="1150" w:type="pct"/>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Trách nhiệm</w:t>
            </w:r>
          </w:p>
        </w:tc>
        <w:tc>
          <w:tcPr>
            <w:tcW w:w="1150" w:type="pct"/>
            <w:gridSpan w:val="3"/>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Thời gian</w:t>
            </w:r>
          </w:p>
        </w:tc>
        <w:tc>
          <w:tcPr>
            <w:tcW w:w="1150" w:type="pct"/>
            <w:gridSpan w:val="2"/>
            <w:tcBorders>
              <w:top w:val="nil"/>
              <w:left w:val="nil"/>
              <w:bottom w:val="single" w:color="auto" w:sz="8" w:space="0"/>
              <w:right w:val="single" w:color="auto" w:sz="8" w:space="0"/>
            </w:tcBorders>
            <w:shd w:val="clear" w:color="auto" w:fill="auto"/>
            <w:vAlign w:val="center"/>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mẫu/Kết quả</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B1</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Người tiếp công dân đón tiếp, yêu cầu công dân nêu rõ họ tên, địa chỉ hoặc xuất trình giấy tờ t</w:t>
            </w:r>
            <w:r>
              <w:rPr>
                <w:rFonts w:ascii="Arial" w:hAnsi="Arial" w:eastAsia="Times New Roman" w:cs="Arial"/>
                <w:color w:val="000000"/>
                <w:sz w:val="18"/>
                <w:szCs w:val="18"/>
              </w:rPr>
              <w:t>ùy </w:t>
            </w:r>
            <w:r>
              <w:rPr>
                <w:rFonts w:ascii="Arial" w:hAnsi="Arial" w:eastAsia="Times New Roman" w:cs="Arial"/>
                <w:color w:val="000000"/>
                <w:sz w:val="18"/>
                <w:szCs w:val="18"/>
                <w:lang w:val="vi-VN"/>
              </w:rPr>
              <w:t>thân;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được ủy quyền thi yêu cầu xuất trình giấy ủy quyền.</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phân công Tiếp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w:t>
            </w:r>
            <w:r>
              <w:rPr>
                <w:rFonts w:ascii="Arial" w:hAnsi="Arial" w:eastAsia="Times New Roman" w:cs="Arial"/>
                <w:color w:val="000000"/>
                <w:sz w:val="18"/>
                <w:szCs w:val="18"/>
              </w:rPr>
              <w:t>í</w:t>
            </w:r>
            <w:r>
              <w:rPr>
                <w:rFonts w:ascii="Arial" w:hAnsi="Arial" w:eastAsia="Times New Roman" w:cs="Arial"/>
                <w:color w:val="000000"/>
                <w:sz w:val="18"/>
                <w:szCs w:val="18"/>
                <w:lang w:val="vi-VN"/>
              </w:rPr>
              <w:t>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B2</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Nghe, ghi chép nội dung khiếu nại, tố cáo, kiến nghị, phản ánh, tiếp nhận thông tin, tài liệu</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Khi người khiếu nại, tố cáo, kiến nghị, phản ánh có đơn trình bày nội dung rõ ràng, đầy đ</w:t>
            </w:r>
            <w:r>
              <w:rPr>
                <w:rFonts w:ascii="Arial" w:hAnsi="Arial" w:eastAsia="Times New Roman" w:cs="Arial"/>
                <w:color w:val="000000"/>
                <w:sz w:val="18"/>
                <w:szCs w:val="18"/>
              </w:rPr>
              <w:t>ủ</w:t>
            </w:r>
            <w:r>
              <w:rPr>
                <w:rFonts w:ascii="Arial" w:hAnsi="Arial" w:eastAsia="Times New Roman" w:cs="Arial"/>
                <w:color w:val="000000"/>
                <w:sz w:val="18"/>
                <w:szCs w:val="18"/>
                <w:lang w:val="vi-VN"/>
              </w:rPr>
              <w:t>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tiếp công d</w:t>
            </w:r>
            <w:r>
              <w:rPr>
                <w:rFonts w:ascii="Arial" w:hAnsi="Arial" w:eastAsia="Times New Roman" w:cs="Arial"/>
                <w:color w:val="000000"/>
                <w:sz w:val="18"/>
                <w:szCs w:val="18"/>
              </w:rPr>
              <w:t>â</w:t>
            </w:r>
            <w:r>
              <w:rPr>
                <w:rFonts w:ascii="Arial" w:hAnsi="Arial" w:eastAsia="Times New Roman" w:cs="Arial"/>
                <w:color w:val="000000"/>
                <w:sz w:val="18"/>
                <w:szCs w:val="18"/>
                <w:lang w:val="vi-VN"/>
              </w:rPr>
              <w:t>n cần xác định nội dung vụ việc, yêu cầu của công dân để xử lý cho phù hợp.</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Công chức được phân công Tiếp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tố cáo,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vMerge w:val="restar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Nếu nội dung đơn khiếu nại tố cáo, kiến nghị, phản ánh không rõ ràng, chưa đ</w:t>
            </w:r>
            <w:r>
              <w:rPr>
                <w:rFonts w:ascii="Arial" w:hAnsi="Arial" w:eastAsia="Times New Roman" w:cs="Arial"/>
                <w:color w:val="000000"/>
                <w:sz w:val="18"/>
                <w:szCs w:val="18"/>
              </w:rPr>
              <w:t>ầ</w:t>
            </w:r>
            <w:r>
              <w:rPr>
                <w:rFonts w:ascii="Arial" w:hAnsi="Arial" w:eastAsia="Times New Roman" w:cs="Arial"/>
                <w:color w:val="000000"/>
                <w:sz w:val="18"/>
                <w:szCs w:val="18"/>
                <w:lang w:val="vi-VN"/>
              </w:rPr>
              <w:t>y đủ thì người tiếp công dân đề nghị công dân viết lại đơn hoặc viết bổ sung vào đơn những nội dung chưa rõ, còn thiếu.</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không có đơn khiếu nại, tố cáo, kiến nghị, phản ánh thì người tiếp công dân hướng dẫn công dân viết đơn theo quy định của pháp luật.</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Công chức được phân công Tiếp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Nếu công dân trình bày trực tiếp thì người tiếp công dân ghi chép đ</w:t>
            </w:r>
            <w:r>
              <w:rPr>
                <w:rFonts w:ascii="Arial" w:hAnsi="Arial" w:eastAsia="Times New Roman" w:cs="Arial"/>
                <w:color w:val="000000"/>
                <w:sz w:val="18"/>
                <w:szCs w:val="18"/>
              </w:rPr>
              <w:t>ầ</w:t>
            </w:r>
            <w:r>
              <w:rPr>
                <w:rFonts w:ascii="Arial" w:hAnsi="Arial" w:eastAsia="Times New Roman" w:cs="Arial"/>
                <w:color w:val="000000"/>
                <w:sz w:val="18"/>
                <w:szCs w:val="18"/>
                <w:lang w:val="vi-VN"/>
              </w:rPr>
              <w:t>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xác nhận vào văn bản.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băng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Sổ ghi chép</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single" w:color="auto" w:sz="8" w:space="0"/>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hợp đơn có nhiều nội dung khác nhau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tiếp công dân hướng dẫn công dân tách riêng từng nội dung để gửi đến đúng cơ quan, tổ chức, đơn vị có thẩm quyền giải quyết.</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tố cáo, kiến ngh</w:t>
            </w:r>
            <w:r>
              <w:rPr>
                <w:rFonts w:ascii="Arial" w:hAnsi="Arial" w:eastAsia="Times New Roman" w:cs="Arial"/>
                <w:color w:val="000000"/>
                <w:sz w:val="18"/>
                <w:szCs w:val="18"/>
              </w:rPr>
              <w:t>ị</w:t>
            </w:r>
            <w:r>
              <w:rPr>
                <w:rFonts w:ascii="Arial" w:hAnsi="Arial" w:eastAsia="Times New Roman" w:cs="Arial"/>
                <w:color w:val="000000"/>
                <w:sz w:val="18"/>
                <w:szCs w:val="18"/>
                <w:lang w:val="vi-VN"/>
              </w:rPr>
              <w:t>,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gridSpan w:val="2"/>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Giấy biên nhận thông tin, tài liệu, bằng chứng - </w:t>
            </w:r>
            <w:bookmarkStart w:id="86" w:name="bieumau_ms_02_tcd_tt_06_2014_ttcp"/>
            <w:r>
              <w:rPr>
                <w:rFonts w:ascii="Arial" w:hAnsi="Arial" w:eastAsia="Times New Roman" w:cs="Arial"/>
                <w:color w:val="000000"/>
                <w:sz w:val="18"/>
                <w:szCs w:val="18"/>
                <w:lang w:val="vi-VN"/>
              </w:rPr>
              <w:t>BM.TCD.02</w:t>
            </w:r>
            <w:bookmarkEnd w:id="86"/>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B3</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Phân loại, xử lý khiếu nại, tố cáo, kiến nghị, phản ánh tại n</w:t>
            </w:r>
            <w:r>
              <w:rPr>
                <w:rFonts w:ascii="Arial" w:hAnsi="Arial" w:eastAsia="Times New Roman" w:cs="Arial"/>
                <w:color w:val="000000"/>
                <w:sz w:val="18"/>
                <w:szCs w:val="18"/>
              </w:rPr>
              <w:t>ơ</w:t>
            </w:r>
            <w:r>
              <w:rPr>
                <w:rFonts w:ascii="Arial" w:hAnsi="Arial" w:eastAsia="Times New Roman" w:cs="Arial"/>
                <w:color w:val="000000"/>
                <w:sz w:val="18"/>
                <w:szCs w:val="18"/>
                <w:lang w:val="vi-VN"/>
              </w:rPr>
              <w:t>i tiếp công dân</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phân công Tiếp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vMerge w:val="restar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hợp khiếu nại, tố cáo thuộc thẩm quyền giải quyết của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w:t>
            </w:r>
            <w:r>
              <w:rPr>
                <w:rFonts w:ascii="Arial" w:hAnsi="Arial" w:eastAsia="Times New Roman" w:cs="Arial"/>
                <w:color w:val="000000"/>
                <w:sz w:val="18"/>
                <w:szCs w:val="18"/>
              </w:rPr>
              <w:t>ơ</w:t>
            </w:r>
            <w:r>
              <w:rPr>
                <w:rFonts w:ascii="Arial" w:hAnsi="Arial" w:eastAsia="Times New Roman" w:cs="Arial"/>
                <w:color w:val="000000"/>
                <w:sz w:val="18"/>
                <w:szCs w:val="18"/>
                <w:lang w:val="vi-VN"/>
              </w:rPr>
              <w:t>n vị mình và đủ điều kiện thụ lý thì người tiếp công dân tiếp nhận thông tin, tài liệu, chứng cứ kèm theo, đồng thời báo cáo với Thủ trưởng cơ quan, tổ chức, đơn vị thụ lý.</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Thực hiện theo QT.XLĐ.03 x</w:t>
            </w:r>
            <w:r>
              <w:rPr>
                <w:rFonts w:ascii="Arial" w:hAnsi="Arial" w:eastAsia="Times New Roman" w:cs="Arial"/>
                <w:color w:val="000000"/>
                <w:sz w:val="18"/>
                <w:szCs w:val="18"/>
              </w:rPr>
              <w:t>ử</w:t>
            </w:r>
            <w:r>
              <w:rPr>
                <w:rFonts w:ascii="Arial" w:hAnsi="Arial" w:eastAsia="Times New Roman" w:cs="Arial"/>
                <w:color w:val="000000"/>
                <w:sz w:val="18"/>
                <w:szCs w:val="18"/>
                <w:lang w:val="vi-VN"/>
              </w:rPr>
              <w:t> lý đơn thư</w:t>
            </w:r>
          </w:p>
        </w:tc>
      </w:tr>
      <w:tr>
        <w:tblPrEx>
          <w:shd w:val="clear" w:color="auto" w:fill="FFFFFF"/>
          <w:tblCellMar>
            <w:top w:w="0" w:type="dxa"/>
            <w:left w:w="0" w:type="dxa"/>
            <w:bottom w:w="0" w:type="dxa"/>
            <w:right w:w="0" w:type="dxa"/>
          </w:tblCellMar>
        </w:tblPrEx>
        <w:trPr>
          <w:trHeight w:val="20" w:hRule="atLeast"/>
          <w:tblCellSpacing w:w="0" w:type="dxa"/>
        </w:trPr>
        <w:tc>
          <w:tcPr>
            <w:tcW w:w="0" w:type="auto"/>
            <w:vMerge w:val="continue"/>
            <w:tcBorders>
              <w:top w:val="nil"/>
              <w:left w:val="single" w:color="auto" w:sz="8" w:space="0"/>
              <w:bottom w:val="nil"/>
              <w:right w:val="nil"/>
            </w:tcBorders>
            <w:shd w:val="clear" w:color="auto" w:fill="FFFFFF"/>
            <w:vAlign w:val="center"/>
          </w:tcPr>
          <w:p>
            <w:pPr>
              <w:spacing w:after="0" w:line="240" w:lineRule="auto"/>
              <w:contextualSpacing w:val="0"/>
              <w:jc w:val="left"/>
              <w:rPr>
                <w:rFonts w:ascii="Arial" w:hAnsi="Arial" w:eastAsia="Times New Roman" w:cs="Arial"/>
                <w:color w:val="000000"/>
                <w:sz w:val="18"/>
                <w:szCs w:val="18"/>
              </w:rPr>
            </w:pPr>
          </w:p>
        </w:tc>
        <w:tc>
          <w:tcPr>
            <w:tcW w:w="115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khiếu nại lần đầu đã h</w:t>
            </w:r>
            <w:r>
              <w:rPr>
                <w:rFonts w:ascii="Arial" w:hAnsi="Arial" w:eastAsia="Times New Roman" w:cs="Arial"/>
                <w:color w:val="000000"/>
                <w:sz w:val="18"/>
                <w:szCs w:val="18"/>
              </w:rPr>
              <w:t>ế</w:t>
            </w:r>
            <w:r>
              <w:rPr>
                <w:rFonts w:ascii="Arial" w:hAnsi="Arial" w:eastAsia="Times New Roman" w:cs="Arial"/>
                <w:color w:val="000000"/>
                <w:sz w:val="18"/>
                <w:szCs w:val="18"/>
                <w:lang w:val="vi-VN"/>
              </w:rPr>
              <w:t>t thời hạn nhưng chưa được giải quyết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tiếp công dân báo cáo thủ trưởng cơ quan, tổ chức, đơn vị để xem xét, giải quyết theo quy định của Luật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Trường hợp khiếu nại, tố cá</w:t>
            </w:r>
            <w:r>
              <w:rPr>
                <w:rFonts w:ascii="Arial" w:hAnsi="Arial" w:eastAsia="Times New Roman" w:cs="Arial"/>
                <w:color w:val="000000"/>
                <w:sz w:val="18"/>
                <w:szCs w:val="18"/>
              </w:rPr>
              <w:t>o </w:t>
            </w:r>
            <w:r>
              <w:rPr>
                <w:rFonts w:ascii="Arial" w:hAnsi="Arial" w:eastAsia="Times New Roman" w:cs="Arial"/>
                <w:color w:val="000000"/>
                <w:sz w:val="18"/>
                <w:szCs w:val="18"/>
                <w:lang w:val="vi-VN"/>
              </w:rPr>
              <w:t>đã được giải quyết đúng chính sách, pháp luật thì ngư</w:t>
            </w:r>
            <w:r>
              <w:rPr>
                <w:rFonts w:ascii="Arial" w:hAnsi="Arial" w:eastAsia="Times New Roman" w:cs="Arial"/>
                <w:color w:val="000000"/>
                <w:sz w:val="18"/>
                <w:szCs w:val="18"/>
              </w:rPr>
              <w:t>ời </w:t>
            </w:r>
            <w:r>
              <w:rPr>
                <w:rFonts w:ascii="Arial" w:hAnsi="Arial" w:eastAsia="Times New Roman" w:cs="Arial"/>
                <w:color w:val="000000"/>
                <w:sz w:val="18"/>
                <w:szCs w:val="18"/>
                <w:lang w:val="vi-VN"/>
              </w:rPr>
              <w:t>tiếp công dân giải thích, hướng dẫn để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đến khiếu nại, tố cáo chấp hành nghiêm chỉnh quyết định giải quyết khiếu nại, quyết định xử lý hành vi vi phạm bị tố cáo và yêu cầu công dân chấm dứt việc khiếu nại,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115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Thực hiện theo QT.XLĐ.03 xử lý đơn thư</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5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khiếu nại,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không thuộc thẩm quyền giải quyết của cơ quan, tổ chức, đ</w:t>
            </w:r>
            <w:r>
              <w:rPr>
                <w:rFonts w:ascii="Arial" w:hAnsi="Arial" w:eastAsia="Times New Roman" w:cs="Arial"/>
                <w:color w:val="000000"/>
                <w:sz w:val="18"/>
                <w:szCs w:val="18"/>
              </w:rPr>
              <w:t>ơ</w:t>
            </w:r>
            <w:r>
              <w:rPr>
                <w:rFonts w:ascii="Arial" w:hAnsi="Arial" w:eastAsia="Times New Roman" w:cs="Arial"/>
                <w:color w:val="000000"/>
                <w:sz w:val="18"/>
                <w:szCs w:val="18"/>
                <w:lang w:val="vi-VN"/>
              </w:rPr>
              <w:t>n vị m</w:t>
            </w:r>
            <w:r>
              <w:rPr>
                <w:rFonts w:ascii="Arial" w:hAnsi="Arial" w:eastAsia="Times New Roman" w:cs="Arial"/>
                <w:color w:val="000000"/>
                <w:sz w:val="18"/>
                <w:szCs w:val="18"/>
              </w:rPr>
              <w:t>ì</w:t>
            </w:r>
            <w:r>
              <w:rPr>
                <w:rFonts w:ascii="Arial" w:hAnsi="Arial" w:eastAsia="Times New Roman" w:cs="Arial"/>
                <w:color w:val="000000"/>
                <w:sz w:val="18"/>
                <w:szCs w:val="18"/>
                <w:lang w:val="vi-VN"/>
              </w:rPr>
              <w:t>nh th</w:t>
            </w:r>
            <w:r>
              <w:rPr>
                <w:rFonts w:ascii="Arial" w:hAnsi="Arial" w:eastAsia="Times New Roman" w:cs="Arial"/>
                <w:color w:val="000000"/>
                <w:sz w:val="18"/>
                <w:szCs w:val="18"/>
              </w:rPr>
              <w:t>ì </w:t>
            </w:r>
            <w:r>
              <w:rPr>
                <w:rFonts w:ascii="Arial" w:hAnsi="Arial" w:eastAsia="Times New Roman" w:cs="Arial"/>
                <w:color w:val="000000"/>
                <w:sz w:val="18"/>
                <w:szCs w:val="18"/>
                <w:lang w:val="vi-VN"/>
              </w:rPr>
              <w:t>hướng dẫn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khiếu nại, tố cáo đến cơ quan, tổ chức, đơn vị có thẩm quyền để khi</w:t>
            </w:r>
            <w:r>
              <w:rPr>
                <w:rFonts w:ascii="Arial" w:hAnsi="Arial" w:eastAsia="Times New Roman" w:cs="Arial"/>
                <w:color w:val="000000"/>
                <w:sz w:val="18"/>
                <w:szCs w:val="18"/>
              </w:rPr>
              <w:t>ế</w:t>
            </w:r>
            <w:r>
              <w:rPr>
                <w:rFonts w:ascii="Arial" w:hAnsi="Arial" w:eastAsia="Times New Roman" w:cs="Arial"/>
                <w:color w:val="000000"/>
                <w:sz w:val="18"/>
                <w:szCs w:val="18"/>
                <w:lang w:val="vi-VN"/>
              </w:rPr>
              <w:t>u nại, t</w:t>
            </w:r>
            <w:r>
              <w:rPr>
                <w:rFonts w:ascii="Arial" w:hAnsi="Arial" w:eastAsia="Times New Roman" w:cs="Arial"/>
                <w:color w:val="000000"/>
                <w:sz w:val="18"/>
                <w:szCs w:val="18"/>
              </w:rPr>
              <w:t>ố</w:t>
            </w:r>
            <w:r>
              <w:rPr>
                <w:rFonts w:ascii="Arial" w:hAnsi="Arial" w:eastAsia="Times New Roman" w:cs="Arial"/>
                <w:color w:val="000000"/>
                <w:sz w:val="18"/>
                <w:szCs w:val="18"/>
                <w:lang w:val="vi-VN"/>
              </w:rPr>
              <w:t>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kiến nghị, phản ánh không thuộc thẩm quyền giải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của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115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dân/ Công chức được phân công Ti</w:t>
            </w:r>
            <w:r>
              <w:rPr>
                <w:rFonts w:ascii="Arial" w:hAnsi="Arial" w:eastAsia="Times New Roman" w:cs="Arial"/>
                <w:color w:val="000000"/>
                <w:sz w:val="18"/>
                <w:szCs w:val="18"/>
              </w:rPr>
              <w:t>ế</w:t>
            </w:r>
            <w:r>
              <w:rPr>
                <w:rFonts w:ascii="Arial" w:hAnsi="Arial" w:eastAsia="Times New Roman" w:cs="Arial"/>
                <w:color w:val="000000"/>
                <w:sz w:val="18"/>
                <w:szCs w:val="18"/>
                <w:lang w:val="vi-VN"/>
              </w:rPr>
              <w:t>p công dân</w:t>
            </w:r>
          </w:p>
        </w:tc>
        <w:tc>
          <w:tcPr>
            <w:tcW w:w="115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50" w:type="pct"/>
            <w:gridSpan w:val="2"/>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hoặc bản ghi lại nội dung</w:t>
            </w:r>
          </w:p>
        </w:tc>
      </w:tr>
      <w:tr>
        <w:tblPrEx>
          <w:shd w:val="clear" w:color="auto" w:fill="FFFFFF"/>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w:t>
            </w:r>
          </w:p>
        </w:tc>
        <w:tc>
          <w:tcPr>
            <w:tcW w:w="115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Thụ lý và giải quyết đơn.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Thực hiện theo Quy trình giải qu</w:t>
            </w:r>
            <w:r>
              <w:rPr>
                <w:rFonts w:ascii="Arial" w:hAnsi="Arial" w:eastAsia="Times New Roman" w:cs="Arial"/>
                <w:color w:val="000000"/>
                <w:sz w:val="18"/>
                <w:szCs w:val="18"/>
              </w:rPr>
              <w:t>y</w:t>
            </w:r>
            <w:r>
              <w:rPr>
                <w:rFonts w:ascii="Arial" w:hAnsi="Arial" w:eastAsia="Times New Roman" w:cs="Arial"/>
                <w:color w:val="000000"/>
                <w:sz w:val="18"/>
                <w:szCs w:val="18"/>
                <w:lang w:val="vi-VN"/>
              </w:rPr>
              <w:t>ết đơn thư QT.XLĐ.03</w:t>
            </w:r>
          </w:p>
        </w:tc>
        <w:tc>
          <w:tcPr>
            <w:tcW w:w="115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w:t>
            </w:r>
          </w:p>
        </w:tc>
        <w:tc>
          <w:tcPr>
            <w:tcW w:w="115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w:t>
            </w:r>
          </w:p>
        </w:tc>
        <w:tc>
          <w:tcPr>
            <w:tcW w:w="1150" w:type="pct"/>
            <w:gridSpan w:val="2"/>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trả lời, văn bản hư</w:t>
            </w:r>
            <w:r>
              <w:rPr>
                <w:rFonts w:ascii="Arial" w:hAnsi="Arial" w:eastAsia="Times New Roman" w:cs="Arial"/>
                <w:color w:val="000000"/>
                <w:sz w:val="18"/>
                <w:szCs w:val="18"/>
              </w:rPr>
              <w:t>ớ</w:t>
            </w:r>
            <w:r>
              <w:rPr>
                <w:rFonts w:ascii="Arial" w:hAnsi="Arial" w:eastAsia="Times New Roman" w:cs="Arial"/>
                <w:color w:val="000000"/>
                <w:sz w:val="18"/>
                <w:szCs w:val="18"/>
                <w:lang w:val="vi-VN"/>
              </w:rPr>
              <w:t>ng dẫn, văn bản chuyển đơn hoặc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thụ lý giải quyết khiếu nại, tố cáo, kiến nghị, phản ánh.</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3</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BIỂU MẪU</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115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87" w:name="bieumau_ms_02_tcd_tt_06_2014_ttcp_1"/>
            <w:r>
              <w:rPr>
                <w:rFonts w:ascii="Arial" w:hAnsi="Arial" w:eastAsia="Times New Roman" w:cs="Arial"/>
                <w:color w:val="000000"/>
                <w:sz w:val="18"/>
                <w:szCs w:val="18"/>
                <w:lang w:val="vi-VN"/>
              </w:rPr>
              <w:t>BM.TCD.02</w:t>
            </w:r>
            <w:bookmarkEnd w:id="87"/>
          </w:p>
        </w:tc>
        <w:tc>
          <w:tcPr>
            <w:tcW w:w="3450" w:type="pct"/>
            <w:gridSpan w:val="6"/>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Giấy biên nhận thông tin, tài liệu, bằng chứng</w:t>
            </w:r>
          </w:p>
        </w:tc>
      </w:tr>
      <w:tr>
        <w:tblPrEx>
          <w:tblCellMar>
            <w:top w:w="0" w:type="dxa"/>
            <w:left w:w="0" w:type="dxa"/>
            <w:bottom w:w="0" w:type="dxa"/>
            <w:right w:w="0" w:type="dxa"/>
          </w:tblCellMar>
        </w:tblPrEx>
        <w:trPr>
          <w:trHeight w:val="20" w:hRule="atLeast"/>
          <w:tblCellSpacing w:w="0" w:type="dxa"/>
        </w:trPr>
        <w:tc>
          <w:tcPr>
            <w:tcW w:w="35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rPr>
              <w:t>4</w:t>
            </w:r>
          </w:p>
        </w:tc>
        <w:tc>
          <w:tcPr>
            <w:tcW w:w="46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HỒ SƠ LƯU</w:t>
            </w:r>
          </w:p>
        </w:tc>
      </w:tr>
      <w:tr>
        <w:tblPrEx>
          <w:shd w:val="clear" w:color="auto" w:fill="FFFFFF"/>
          <w:tblCellMar>
            <w:top w:w="0" w:type="dxa"/>
            <w:left w:w="0" w:type="dxa"/>
            <w:bottom w:w="0" w:type="dxa"/>
            <w:right w:w="0" w:type="dxa"/>
          </w:tblCellMar>
        </w:tblPrEx>
        <w:trPr>
          <w:trHeight w:val="20" w:hRule="atLeast"/>
          <w:tblCellSpacing w:w="0" w:type="dxa"/>
        </w:trPr>
        <w:tc>
          <w:tcPr>
            <w:tcW w:w="5000" w:type="pct"/>
            <w:gridSpan w:val="8"/>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 Sổ tiếp công dân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 Các hồ sơ khác </w:t>
            </w:r>
            <w:r>
              <w:rPr>
                <w:rFonts w:ascii="Arial" w:hAnsi="Arial" w:eastAsia="Times New Roman" w:cs="Arial"/>
                <w:i/>
                <w:iCs/>
                <w:color w:val="000000"/>
                <w:sz w:val="18"/>
                <w:szCs w:val="18"/>
              </w:rPr>
              <w:t>(nếu có).</w:t>
            </w:r>
          </w:p>
        </w:tc>
      </w:tr>
      <w:tr>
        <w:tblPrEx>
          <w:tblCellMar>
            <w:top w:w="0" w:type="dxa"/>
            <w:left w:w="0" w:type="dxa"/>
            <w:bottom w:w="0" w:type="dxa"/>
            <w:right w:w="0" w:type="dxa"/>
          </w:tblCellMar>
        </w:tblPrEx>
        <w:trPr>
          <w:trHeight w:val="20" w:hRule="atLeast"/>
          <w:tblCellSpacing w:w="0" w:type="dxa"/>
        </w:trPr>
        <w:tc>
          <w:tcPr>
            <w:tcW w:w="5000" w:type="pct"/>
            <w:gridSpan w:val="8"/>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được lưu tại Bộ phận tiếp công dân thời gian lưu 05 năm. Sau khi hết hạn, chuyển hồ sơ xuống bộ phận lưu trữ của cơ quan và lưu trữ theo quy định hiện hành.</w:t>
            </w:r>
          </w:p>
        </w:tc>
      </w:tr>
      <w:tr>
        <w:tblPrEx>
          <w:tblCellMar>
            <w:top w:w="0" w:type="dxa"/>
            <w:left w:w="0" w:type="dxa"/>
            <w:bottom w:w="0" w:type="dxa"/>
            <w:right w:w="0" w:type="dxa"/>
          </w:tblCellMar>
        </w:tblPrEx>
        <w:trPr>
          <w:tblCellSpacing w:w="0" w:type="dxa"/>
        </w:trPr>
        <w:tc>
          <w:tcPr>
            <w:tcW w:w="84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259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259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90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57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44"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020"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c>
          <w:tcPr>
            <w:tcW w:w="1575" w:type="dxa"/>
            <w:shd w:val="clear" w:color="auto" w:fill="FFFFFF"/>
            <w:vAlign w:val="center"/>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24"/>
                <w:szCs w:val="24"/>
              </w:rPr>
              <w:t> </w:t>
            </w:r>
          </w:p>
        </w:tc>
      </w:tr>
    </w:tbl>
    <w:p>
      <w:pPr>
        <w:shd w:val="clear" w:color="auto" w:fill="FFFFFF"/>
        <w:spacing w:after="0" w:line="234" w:lineRule="atLeast"/>
        <w:contextualSpacing w:val="0"/>
        <w:jc w:val="left"/>
        <w:rPr>
          <w:rFonts w:ascii="Arial" w:hAnsi="Arial" w:eastAsia="Times New Roman" w:cs="Arial"/>
          <w:color w:val="000000"/>
          <w:sz w:val="18"/>
          <w:szCs w:val="18"/>
        </w:rPr>
      </w:pPr>
      <w:bookmarkStart w:id="88" w:name="muc_4"/>
      <w:r>
        <w:rPr>
          <w:rFonts w:ascii="Arial" w:hAnsi="Arial" w:eastAsia="Times New Roman" w:cs="Arial"/>
          <w:b/>
          <w:bCs/>
          <w:color w:val="000000"/>
          <w:sz w:val="18"/>
          <w:szCs w:val="18"/>
          <w:lang w:val="vi-VN"/>
        </w:rPr>
        <w:t>IV. XỬ LÝ ĐƠN</w:t>
      </w:r>
      <w:bookmarkEnd w:id="88"/>
    </w:p>
    <w:p>
      <w:pPr>
        <w:shd w:val="clear" w:color="auto" w:fill="FFFFFF"/>
        <w:spacing w:after="0" w:line="234" w:lineRule="atLeast"/>
        <w:contextualSpacing w:val="0"/>
        <w:jc w:val="left"/>
        <w:rPr>
          <w:rFonts w:ascii="Arial" w:hAnsi="Arial" w:eastAsia="Times New Roman" w:cs="Arial"/>
          <w:color w:val="000000"/>
          <w:sz w:val="18"/>
          <w:szCs w:val="18"/>
        </w:rPr>
      </w:pPr>
      <w:bookmarkStart w:id="89" w:name="dieu_1_4"/>
      <w:r>
        <w:rPr>
          <w:rFonts w:ascii="Arial" w:hAnsi="Arial" w:eastAsia="Times New Roman" w:cs="Arial"/>
          <w:b/>
          <w:bCs/>
          <w:color w:val="000000"/>
          <w:sz w:val="18"/>
          <w:szCs w:val="18"/>
          <w:lang w:val="vi-VN"/>
        </w:rPr>
        <w:t>1. Xử lý đơn</w:t>
      </w:r>
      <w:bookmarkEnd w:id="89"/>
    </w:p>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728"/>
        <w:gridCol w:w="2005"/>
        <w:gridCol w:w="2096"/>
        <w:gridCol w:w="2005"/>
        <w:gridCol w:w="182"/>
        <w:gridCol w:w="911"/>
        <w:gridCol w:w="1185"/>
      </w:tblGrid>
      <w:tr>
        <w:tblPrEx>
          <w:shd w:val="clear" w:color="auto" w:fill="FFFFFF"/>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1</w:t>
            </w:r>
          </w:p>
        </w:tc>
        <w:tc>
          <w:tcPr>
            <w:tcW w:w="2250" w:type="pct"/>
            <w:gridSpan w:val="2"/>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KÝ HIỆU QUY TRÌNH</w:t>
            </w:r>
          </w:p>
        </w:tc>
        <w:tc>
          <w:tcPr>
            <w:tcW w:w="2250" w:type="pct"/>
            <w:gridSpan w:val="4"/>
            <w:tcBorders>
              <w:top w:val="single" w:color="auto" w:sz="8" w:space="0"/>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QT.XLĐ.X.01</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NỘI DUNG QUY TRÌNH</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Điều ki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th</w:t>
            </w:r>
            <w:r>
              <w:rPr>
                <w:rFonts w:ascii="Arial" w:hAnsi="Arial" w:eastAsia="Times New Roman" w:cs="Arial"/>
                <w:b/>
                <w:bCs/>
                <w:color w:val="000000"/>
                <w:sz w:val="18"/>
                <w:szCs w:val="18"/>
              </w:rPr>
              <w:t>ự</w:t>
            </w:r>
            <w:r>
              <w:rPr>
                <w:rFonts w:ascii="Arial" w:hAnsi="Arial" w:eastAsia="Times New Roman" w:cs="Arial"/>
                <w:b/>
                <w:bCs/>
                <w:color w:val="000000"/>
                <w:sz w:val="18"/>
                <w:szCs w:val="18"/>
                <w:lang w:val="vi-VN"/>
              </w:rPr>
              <w:t>c hi</w:t>
            </w:r>
            <w:r>
              <w:rPr>
                <w:rFonts w:ascii="Arial" w:hAnsi="Arial" w:eastAsia="Times New Roman" w:cs="Arial"/>
                <w:b/>
                <w:bCs/>
                <w:color w:val="000000"/>
                <w:sz w:val="18"/>
                <w:szCs w:val="18"/>
              </w:rPr>
              <w:t>ệ</w:t>
            </w:r>
            <w:r>
              <w:rPr>
                <w:rFonts w:ascii="Arial" w:hAnsi="Arial" w:eastAsia="Times New Roman" w:cs="Arial"/>
                <w:b/>
                <w:bCs/>
                <w:color w:val="000000"/>
                <w:sz w:val="18"/>
                <w:szCs w:val="18"/>
                <w:lang w:val="vi-VN"/>
              </w:rPr>
              <w:t>n TTHC</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đủ điều kiện xử lý là đơn đáp ứng các yêu c</w:t>
            </w:r>
            <w:r>
              <w:rPr>
                <w:rFonts w:ascii="Arial" w:hAnsi="Arial" w:eastAsia="Times New Roman" w:cs="Arial"/>
                <w:color w:val="000000"/>
                <w:sz w:val="18"/>
                <w:szCs w:val="18"/>
              </w:rPr>
              <w:t>ầ</w:t>
            </w:r>
            <w:r>
              <w:rPr>
                <w:rFonts w:ascii="Arial" w:hAnsi="Arial" w:eastAsia="Times New Roman" w:cs="Arial"/>
                <w:color w:val="000000"/>
                <w:sz w:val="18"/>
                <w:szCs w:val="18"/>
                <w:lang w:val="vi-VN"/>
              </w:rPr>
              <w:t>u sau đây:</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dùng chữ viết là tiếng Việt và được người khiếu nại, người tố cáo, người kiến nghị, phản ánh ghi rõ ngày, tháng, năm viết đơn; họ, tên, địa chỉ, chữ ký hoặc điểm chỉ của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viết đơn;</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khiếu nại phải ghi rõ tên, địa chỉ của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cá nhân bị khiếu nạ</w:t>
            </w:r>
            <w:r>
              <w:rPr>
                <w:rFonts w:ascii="Arial" w:hAnsi="Arial" w:eastAsia="Times New Roman" w:cs="Arial"/>
                <w:color w:val="000000"/>
                <w:sz w:val="18"/>
                <w:szCs w:val="18"/>
              </w:rPr>
              <w:t>i</w:t>
            </w:r>
            <w:r>
              <w:rPr>
                <w:rFonts w:ascii="Arial" w:hAnsi="Arial" w:eastAsia="Times New Roman" w:cs="Arial"/>
                <w:color w:val="000000"/>
                <w:sz w:val="18"/>
                <w:szCs w:val="18"/>
                <w:lang w:val="vi-VN"/>
              </w:rPr>
              <w:t>, nội dung, lý do khiếu nại và yêu c</w:t>
            </w:r>
            <w:r>
              <w:rPr>
                <w:rFonts w:ascii="Arial" w:hAnsi="Arial" w:eastAsia="Times New Roman" w:cs="Arial"/>
                <w:color w:val="000000"/>
                <w:sz w:val="18"/>
                <w:szCs w:val="18"/>
              </w:rPr>
              <w:t>ầ</w:t>
            </w:r>
            <w:r>
              <w:rPr>
                <w:rFonts w:ascii="Arial" w:hAnsi="Arial" w:eastAsia="Times New Roman" w:cs="Arial"/>
                <w:color w:val="000000"/>
                <w:sz w:val="18"/>
                <w:szCs w:val="18"/>
                <w:lang w:val="vi-VN"/>
              </w:rPr>
              <w:t>u của người khiếu nại;</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tố cáo phải ghi rõ nội dung tố cáo; cơ quan, tổ chức, đơn vị, cá nhân bị tố cáo, hành vi vi phạm pháp luật bị tố cáo;</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kiến nghị, phản ánh phải ghi rõ nội dung kiến nghị, phản ánh;</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Đơn chưa được cơ quan, tổ chức, đơn vị tiếp nhận đơn xử lý theo quy định của pháp luật hoặc đã được xử lý nhưng người khiếu nại, người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được quyền khiếu nại, tố cáo tiếp theo quy định của pháp luật.</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2.2</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Cách thức thực hiện TTHC:</w:t>
            </w:r>
            <w:r>
              <w:rPr>
                <w:rFonts w:ascii="Arial" w:hAnsi="Arial" w:eastAsia="Times New Roman" w:cs="Arial"/>
                <w:color w:val="000000"/>
                <w:sz w:val="18"/>
                <w:szCs w:val="18"/>
                <w:lang w:val="vi-VN"/>
              </w:rPr>
              <w:t> Được thực hiện bằng đơn (gửi trực tiếp hoặc qua bưu điện) hoặc trình bày trực tiếp.</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2.3</w:t>
            </w:r>
          </w:p>
        </w:tc>
        <w:tc>
          <w:tcPr>
            <w:tcW w:w="345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Thành phần hồ sơ:</w:t>
            </w:r>
          </w:p>
        </w:tc>
        <w:tc>
          <w:tcPr>
            <w:tcW w:w="5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chính</w:t>
            </w:r>
          </w:p>
        </w:tc>
        <w:tc>
          <w:tcPr>
            <w:tcW w:w="6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Bản sao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3450" w:type="pct"/>
            <w:gridSpan w:val="4"/>
            <w:tcBorders>
              <w:top w:val="single" w:color="auto" w:sz="8" w:space="0"/>
              <w:left w:val="single" w:color="auto" w:sz="8" w:space="0"/>
              <w:bottom w:val="nil"/>
              <w:right w:val="nil"/>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đơn tố cáo, đơn kiến nghị, đơn phản ánh và các tài liệu, chứng cứ liên quan (nếu có)</w:t>
            </w:r>
          </w:p>
        </w:tc>
        <w:tc>
          <w:tcPr>
            <w:tcW w:w="5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x</w:t>
            </w:r>
          </w:p>
        </w:tc>
        <w:tc>
          <w:tcPr>
            <w:tcW w:w="600" w:type="pct"/>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2.4</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Số lượng hồ sơ:</w:t>
            </w:r>
            <w:r>
              <w:rPr>
                <w:rFonts w:ascii="Arial" w:hAnsi="Arial" w:eastAsia="Times New Roman" w:cs="Arial"/>
                <w:color w:val="000000"/>
                <w:sz w:val="18"/>
                <w:szCs w:val="18"/>
                <w:lang w:val="vi-VN"/>
              </w:rPr>
              <w:t> 01 bộ</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2.5</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Th</w:t>
            </w:r>
            <w:r>
              <w:rPr>
                <w:rFonts w:ascii="Arial" w:hAnsi="Arial" w:eastAsia="Times New Roman" w:cs="Arial"/>
                <w:b/>
                <w:bCs/>
                <w:color w:val="000000"/>
                <w:sz w:val="18"/>
                <w:szCs w:val="18"/>
              </w:rPr>
              <w:t>ờ</w:t>
            </w:r>
            <w:r>
              <w:rPr>
                <w:rFonts w:ascii="Arial" w:hAnsi="Arial" w:eastAsia="Times New Roman" w:cs="Arial"/>
                <w:b/>
                <w:bCs/>
                <w:color w:val="000000"/>
                <w:sz w:val="18"/>
                <w:szCs w:val="18"/>
                <w:lang w:val="vi-VN"/>
              </w:rPr>
              <w:t>i hạn giải quyết:</w:t>
            </w:r>
            <w:r>
              <w:rPr>
                <w:rFonts w:ascii="Arial" w:hAnsi="Arial" w:eastAsia="Times New Roman" w:cs="Arial"/>
                <w:color w:val="000000"/>
                <w:sz w:val="18"/>
                <w:szCs w:val="18"/>
                <w:lang w:val="vi-VN"/>
              </w:rPr>
              <w:t> Trong thời hạn 10 ngày, kể từ ngày nhận được đơn khiếu nại, tố cáo, kiến nghị, phản ánh.</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2.6</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Nơi tiếp nhận và trả kết quả:</w:t>
            </w:r>
            <w:r>
              <w:rPr>
                <w:rFonts w:ascii="Arial" w:hAnsi="Arial" w:eastAsia="Times New Roman" w:cs="Arial"/>
                <w:color w:val="000000"/>
                <w:sz w:val="18"/>
                <w:szCs w:val="18"/>
                <w:lang w:val="vi-VN"/>
              </w:rPr>
              <w:t> UBND cấp xã</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2.7</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giải quyết:</w:t>
            </w:r>
            <w:r>
              <w:rPr>
                <w:rFonts w:ascii="Arial" w:hAnsi="Arial" w:eastAsia="Times New Roman" w:cs="Arial"/>
                <w:color w:val="000000"/>
                <w:sz w:val="18"/>
                <w:szCs w:val="18"/>
                <w:lang w:val="vi-VN"/>
              </w:rPr>
              <w:t> UBND cấp xã</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Cơ quan có thẩm quyền quyết đ</w:t>
            </w:r>
            <w:r>
              <w:rPr>
                <w:rFonts w:ascii="Arial" w:hAnsi="Arial" w:eastAsia="Times New Roman" w:cs="Arial"/>
                <w:b/>
                <w:bCs/>
                <w:color w:val="000000"/>
                <w:sz w:val="18"/>
                <w:szCs w:val="18"/>
              </w:rPr>
              <w:t>ị</w:t>
            </w:r>
            <w:r>
              <w:rPr>
                <w:rFonts w:ascii="Arial" w:hAnsi="Arial" w:eastAsia="Times New Roman" w:cs="Arial"/>
                <w:b/>
                <w:bCs/>
                <w:color w:val="000000"/>
                <w:sz w:val="18"/>
                <w:szCs w:val="18"/>
                <w:lang w:val="vi-VN"/>
              </w:rPr>
              <w:t>nh:</w:t>
            </w:r>
            <w:r>
              <w:rPr>
                <w:rFonts w:ascii="Arial" w:hAnsi="Arial" w:eastAsia="Times New Roman" w:cs="Arial"/>
                <w:color w:val="000000"/>
                <w:sz w:val="18"/>
                <w:szCs w:val="18"/>
                <w:lang w:val="vi-VN"/>
              </w:rPr>
              <w:t> UBND cấp xã</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2.8</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Phí, lệ phí (nếu có):</w:t>
            </w:r>
            <w:r>
              <w:rPr>
                <w:rFonts w:ascii="Arial" w:hAnsi="Arial" w:eastAsia="Times New Roman" w:cs="Arial"/>
                <w:color w:val="000000"/>
                <w:sz w:val="18"/>
                <w:szCs w:val="18"/>
                <w:lang w:val="vi-VN"/>
              </w:rPr>
              <w:t> Không.</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2.9</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Kết quả giải quyết TTHC: </w:t>
            </w:r>
            <w:r>
              <w:rPr>
                <w:rFonts w:ascii="Arial" w:hAnsi="Arial" w:eastAsia="Times New Roman" w:cs="Arial"/>
                <w:color w:val="000000"/>
                <w:sz w:val="18"/>
                <w:szCs w:val="18"/>
                <w:lang w:val="vi-VN"/>
              </w:rPr>
              <w:t>Văn bản </w:t>
            </w:r>
            <w:r>
              <w:rPr>
                <w:rFonts w:ascii="Arial" w:hAnsi="Arial" w:eastAsia="Times New Roman" w:cs="Arial"/>
                <w:color w:val="000000"/>
                <w:sz w:val="18"/>
                <w:szCs w:val="18"/>
              </w:rPr>
              <w:t>tr</w:t>
            </w:r>
            <w:r>
              <w:rPr>
                <w:rFonts w:ascii="Arial" w:hAnsi="Arial" w:eastAsia="Times New Roman" w:cs="Arial"/>
                <w:color w:val="000000"/>
                <w:sz w:val="18"/>
                <w:szCs w:val="18"/>
                <w:lang w:val="vi-VN"/>
              </w:rPr>
              <w:t>ả lời, văn bản hướng dẫn, văn bản chuyển đơn hoặc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thụ lý giải quyết khiếu nại, tố cáo, kiến nghị, phản ánh.</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2.10</w:t>
            </w:r>
          </w:p>
        </w:tc>
        <w:tc>
          <w:tcPr>
            <w:tcW w:w="4550" w:type="pct"/>
            <w:gridSpan w:val="6"/>
            <w:tcBorders>
              <w:top w:val="single" w:color="auto" w:sz="8" w:space="0"/>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Quy trình xử lý công việc</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TT</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Trình tự</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Trách nhiệm</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Thời gian</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Biểu mẫu/Kết quả</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rPr>
              <w:t>B1</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Tiếp nhận đ</w:t>
            </w:r>
            <w:r>
              <w:rPr>
                <w:rFonts w:ascii="Arial" w:hAnsi="Arial" w:eastAsia="Times New Roman" w:cs="Arial"/>
                <w:color w:val="000000"/>
                <w:sz w:val="18"/>
                <w:szCs w:val="18"/>
              </w:rPr>
              <w:t>ơ</w:t>
            </w:r>
            <w:r>
              <w:rPr>
                <w:rFonts w:ascii="Arial" w:hAnsi="Arial" w:eastAsia="Times New Roman" w:cs="Arial"/>
                <w:color w:val="000000"/>
                <w:sz w:val="18"/>
                <w:szCs w:val="18"/>
                <w:lang w:val="vi-VN"/>
              </w:rPr>
              <w:t>n, vào số công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 đến (hoặc nhập vào máy tính).</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tiếp nhận/ Công chức bộ phận tiếp d</w:t>
            </w:r>
            <w:r>
              <w:rPr>
                <w:rFonts w:ascii="Arial" w:hAnsi="Arial" w:eastAsia="Times New Roman" w:cs="Arial"/>
                <w:color w:val="000000"/>
                <w:sz w:val="18"/>
                <w:szCs w:val="18"/>
              </w:rPr>
              <w:t>â</w:t>
            </w:r>
            <w:r>
              <w:rPr>
                <w:rFonts w:ascii="Arial" w:hAnsi="Arial" w:eastAsia="Times New Roman" w:cs="Arial"/>
                <w:color w:val="000000"/>
                <w:sz w:val="18"/>
                <w:szCs w:val="18"/>
                <w:lang w:val="vi-VN"/>
              </w:rPr>
              <w:t>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Giờ hành chính</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Sổ công v</w:t>
            </w:r>
            <w:r>
              <w:rPr>
                <w:rFonts w:ascii="Arial" w:hAnsi="Arial" w:eastAsia="Times New Roman" w:cs="Arial"/>
                <w:color w:val="000000"/>
                <w:sz w:val="18"/>
                <w:szCs w:val="18"/>
              </w:rPr>
              <w:t>ă</w:t>
            </w:r>
            <w:r>
              <w:rPr>
                <w:rFonts w:ascii="Arial" w:hAnsi="Arial" w:eastAsia="Times New Roman" w:cs="Arial"/>
                <w:color w:val="000000"/>
                <w:sz w:val="18"/>
                <w:szCs w:val="18"/>
                <w:lang w:val="vi-VN"/>
              </w:rPr>
              <w:t>n</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B2</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Chuyển hồ sơ cho lãnh đạo cơ quan xử lý</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Công chức tiếp nhận/ Công chức bộ phận tiếp d</w:t>
            </w:r>
            <w:r>
              <w:rPr>
                <w:rFonts w:ascii="Arial" w:hAnsi="Arial" w:eastAsia="Times New Roman" w:cs="Arial"/>
                <w:color w:val="000000"/>
                <w:sz w:val="18"/>
                <w:szCs w:val="18"/>
              </w:rPr>
              <w:t>â</w:t>
            </w:r>
            <w:r>
              <w:rPr>
                <w:rFonts w:ascii="Arial" w:hAnsi="Arial" w:eastAsia="Times New Roman" w:cs="Arial"/>
                <w:color w:val="000000"/>
                <w:sz w:val="18"/>
                <w:szCs w:val="18"/>
                <w:lang w:val="vi-VN"/>
              </w:rPr>
              <w:t>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1/2</w:t>
            </w:r>
            <w:r>
              <w:rPr>
                <w:rFonts w:ascii="Arial" w:hAnsi="Arial" w:eastAsia="Times New Roman" w:cs="Arial"/>
                <w:color w:val="000000"/>
                <w:sz w:val="18"/>
                <w:szCs w:val="18"/>
                <w:lang w:val="vi-VN"/>
              </w:rPr>
              <w:t> ngày</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theo mục 2.3</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B3</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Chuyển hồ sơ cho bộ phận chuyên môn thực hiện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Thủ trưởng đơn vị/ Bộ phận xử lý</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1/2</w:t>
            </w:r>
            <w:r>
              <w:rPr>
                <w:rFonts w:ascii="Arial" w:hAnsi="Arial" w:eastAsia="Times New Roman" w:cs="Arial"/>
                <w:color w:val="000000"/>
                <w:sz w:val="18"/>
                <w:szCs w:val="18"/>
                <w:lang w:val="vi-VN"/>
              </w:rPr>
              <w:t> ngày</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theo mục 2.3</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Phân loại xử lý đơn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B4.1</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với đơn khiếu nạ</w:t>
            </w:r>
            <w:r>
              <w:rPr>
                <w:rFonts w:ascii="Arial" w:hAnsi="Arial" w:eastAsia="Times New Roman" w:cs="Arial"/>
                <w:color w:val="000000"/>
                <w:sz w:val="18"/>
                <w:szCs w:val="18"/>
              </w:rPr>
              <w:t>i</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thuộc thẩm quyền giải quyết nhưng không đủ điều kiện thụ lý giải quyết thì căn cứ vào từng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cụ thể để trả lời hoặc hướng dẫn cho người khiếu nại biết rõ lý do không được thụ lý giải quyết hoặc bổ sung nhưng thủ tục cần thiết để thực hiện việc khiếu nạ</w:t>
            </w:r>
            <w:r>
              <w:rPr>
                <w:rFonts w:ascii="Arial" w:hAnsi="Arial" w:eastAsia="Times New Roman" w:cs="Arial"/>
                <w:color w:val="000000"/>
                <w:sz w:val="18"/>
                <w:szCs w:val="18"/>
              </w:rPr>
              <w:t>i</w:t>
            </w:r>
            <w:r>
              <w:rPr>
                <w:rFonts w:ascii="Arial" w:hAnsi="Arial" w:eastAsia="Times New Roman" w:cs="Arial"/>
                <w:color w:val="000000"/>
                <w:sz w:val="18"/>
                <w:szCs w:val="18"/>
                <w:lang w:val="vi-VN"/>
              </w:rPr>
              <w: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đơn khiếu nại không được thụ lý để giải quyết nhưng c</w:t>
            </w:r>
            <w:r>
              <w:rPr>
                <w:rFonts w:ascii="Arial" w:hAnsi="Arial" w:eastAsia="Times New Roman" w:cs="Arial"/>
                <w:color w:val="000000"/>
                <w:sz w:val="18"/>
                <w:szCs w:val="18"/>
              </w:rPr>
              <w:t>ó </w:t>
            </w:r>
            <w:r>
              <w:rPr>
                <w:rFonts w:ascii="Arial" w:hAnsi="Arial" w:eastAsia="Times New Roman" w:cs="Arial"/>
                <w:color w:val="000000"/>
                <w:sz w:val="18"/>
                <w:szCs w:val="18"/>
                <w:lang w:val="vi-VN"/>
              </w:rPr>
              <w:t>gửi kèm theo giấy tờ, tài liệu gốc th</w:t>
            </w:r>
            <w:r>
              <w:rPr>
                <w:rFonts w:ascii="Arial" w:hAnsi="Arial" w:eastAsia="Times New Roman" w:cs="Arial"/>
                <w:color w:val="000000"/>
                <w:sz w:val="18"/>
                <w:szCs w:val="18"/>
              </w:rPr>
              <w:t>ì </w:t>
            </w:r>
            <w:r>
              <w:rPr>
                <w:rFonts w:ascii="Arial" w:hAnsi="Arial" w:eastAsia="Times New Roman" w:cs="Arial"/>
                <w:color w:val="000000"/>
                <w:sz w:val="18"/>
                <w:szCs w:val="18"/>
                <w:lang w:val="vi-VN"/>
              </w:rPr>
              <w:t>cơ quan, tổ chức, đơn vị nhận được đơn phải trả lại cho người khiếu nại giấy tờ, tài liệu đó</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0" w:name="bieumau_ms_02_xld_tt_07_2014_ttcp"/>
            <w:r>
              <w:rPr>
                <w:rFonts w:ascii="Arial" w:hAnsi="Arial" w:eastAsia="Times New Roman" w:cs="Arial"/>
                <w:color w:val="000000"/>
                <w:sz w:val="18"/>
                <w:szCs w:val="18"/>
                <w:lang w:val="vi-VN"/>
              </w:rPr>
              <w:t>BM.XLĐ.02</w:t>
            </w:r>
            <w:bookmarkEnd w:id="90"/>
            <w:r>
              <w:rPr>
                <w:rFonts w:ascii="Arial" w:hAnsi="Arial" w:eastAsia="Times New Roman" w:cs="Arial"/>
                <w:color w:val="000000"/>
                <w:sz w:val="18"/>
                <w:szCs w:val="18"/>
                <w:lang w:val="vi-VN"/>
              </w:rPr>
              <w:t> Thông báo khiếu nại không đủ điều kiện thụ lý giải quyết</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thực hiện một lần.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1" w:name="bieumau_ms_03_xld_tt_07_2014_ttcp"/>
            <w:r>
              <w:rPr>
                <w:rFonts w:ascii="Arial" w:hAnsi="Arial" w:eastAsia="Times New Roman" w:cs="Arial"/>
                <w:color w:val="000000"/>
                <w:sz w:val="18"/>
                <w:szCs w:val="18"/>
                <w:lang w:val="vi-VN"/>
              </w:rPr>
              <w:t>BM.XLĐ.03</w:t>
            </w:r>
            <w:bookmarkEnd w:id="91"/>
            <w:r>
              <w:rPr>
                <w:rFonts w:ascii="Arial" w:hAnsi="Arial" w:eastAsia="Times New Roman" w:cs="Arial"/>
                <w:color w:val="000000"/>
                <w:sz w:val="18"/>
                <w:szCs w:val="18"/>
                <w:lang w:val="vi-VN"/>
              </w:rPr>
              <w:t> Văn bản hướng dẫn nơi đủ thẩm quyền giải quyết đơn</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do đại biểu Quốc hội, đại biểu Hội đồng nhân dân, Ủy ban Mặt trận Tổ quốc Việt Nam và các thành viên của Mặt trận, các cơ quan báo chí hoặc các cơ quan, tổ chức khác theo quy định của pháp luật chuyển đến nhưng không thuộc thẩm quyền, trách nhiệm giải quyết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xử lý đơn đề xuất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cơ quan gửi trả lại đơn kèm theo các giấy tờ, tài liệu (nếu có) và nêu rõ lý do cho cơ quan, tổ chức, cá nhân chuyển đơn đến.</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w:t>
            </w:r>
            <w:r>
              <w:rPr>
                <w:rFonts w:ascii="Arial" w:hAnsi="Arial" w:eastAsia="Times New Roman" w:cs="Arial"/>
                <w:color w:val="000000"/>
                <w:sz w:val="18"/>
                <w:szCs w:val="18"/>
              </w:rPr>
              <w:t>ủ </w:t>
            </w:r>
            <w:r>
              <w:rPr>
                <w:rFonts w:ascii="Arial" w:hAnsi="Arial" w:eastAsia="Times New Roman" w:cs="Arial"/>
                <w:color w:val="000000"/>
                <w:sz w:val="18"/>
                <w:szCs w:val="18"/>
                <w:lang w:val="vi-VN"/>
              </w:rPr>
              <w:t>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2" w:name="bieumau_ms_04_xld_tt_07_2014_ttcp"/>
            <w:r>
              <w:rPr>
                <w:rFonts w:ascii="Arial" w:hAnsi="Arial" w:eastAsia="Times New Roman" w:cs="Arial"/>
                <w:color w:val="000000"/>
                <w:sz w:val="18"/>
                <w:szCs w:val="18"/>
                <w:lang w:val="vi-VN"/>
              </w:rPr>
              <w:t>BM.XLĐ.04</w:t>
            </w:r>
            <w:bookmarkEnd w:id="92"/>
            <w:r>
              <w:rPr>
                <w:rFonts w:ascii="Arial" w:hAnsi="Arial" w:eastAsia="Times New Roman" w:cs="Arial"/>
                <w:color w:val="000000"/>
                <w:sz w:val="18"/>
                <w:szCs w:val="18"/>
                <w:lang w:val="vi-VN"/>
              </w:rPr>
              <w:t> Văn bản tr</w:t>
            </w:r>
            <w:r>
              <w:rPr>
                <w:rFonts w:ascii="Arial" w:hAnsi="Arial" w:eastAsia="Times New Roman" w:cs="Arial"/>
                <w:color w:val="000000"/>
                <w:sz w:val="18"/>
                <w:szCs w:val="18"/>
              </w:rPr>
              <w:t>ả </w:t>
            </w:r>
            <w:r>
              <w:rPr>
                <w:rFonts w:ascii="Arial" w:hAnsi="Arial" w:eastAsia="Times New Roman" w:cs="Arial"/>
                <w:color w:val="000000"/>
                <w:sz w:val="18"/>
                <w:szCs w:val="18"/>
                <w:lang w:val="vi-VN"/>
              </w:rPr>
              <w:t>lại đơn không đúng thẩm quyền</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Trong trường hợp có căn cứ cho rằng việc thi hành quyết định hành chính sẽ gây ra hậu quả khó khắc phục thì ngư</w:t>
            </w:r>
            <w:r>
              <w:rPr>
                <w:rFonts w:ascii="Arial" w:hAnsi="Arial" w:eastAsia="Times New Roman" w:cs="Arial"/>
                <w:color w:val="000000"/>
                <w:sz w:val="18"/>
                <w:szCs w:val="18"/>
              </w:rPr>
              <w:t>ời </w:t>
            </w:r>
            <w:r>
              <w:rPr>
                <w:rFonts w:ascii="Arial" w:hAnsi="Arial" w:eastAsia="Times New Roman" w:cs="Arial"/>
                <w:color w:val="000000"/>
                <w:sz w:val="18"/>
                <w:szCs w:val="18"/>
                <w:lang w:val="vi-VN"/>
              </w:rPr>
              <w:t>xử lý đơn phải kịp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báo cáo đ</w:t>
            </w:r>
            <w:r>
              <w:rPr>
                <w:rFonts w:ascii="Arial" w:hAnsi="Arial" w:eastAsia="Times New Roman" w:cs="Arial"/>
                <w:color w:val="000000"/>
                <w:sz w:val="18"/>
                <w:szCs w:val="18"/>
              </w:rPr>
              <w:t>ể </w:t>
            </w:r>
            <w:r>
              <w:rPr>
                <w:rFonts w:ascii="Arial" w:hAnsi="Arial" w:eastAsia="Times New Roman" w:cs="Arial"/>
                <w:color w:val="000000"/>
                <w:sz w:val="18"/>
                <w:szCs w:val="18"/>
                <w:lang w:val="vi-VN"/>
              </w:rPr>
              <w:t>thủ trưởng cơ quan xem xét, quyết định tạm đình chỉ hoặc kiến nghị cơ quan th</w:t>
            </w:r>
            <w:r>
              <w:rPr>
                <w:rFonts w:ascii="Arial" w:hAnsi="Arial" w:eastAsia="Times New Roman" w:cs="Arial"/>
                <w:color w:val="000000"/>
                <w:sz w:val="18"/>
                <w:szCs w:val="18"/>
              </w:rPr>
              <w:t>ẩ</w:t>
            </w:r>
            <w:r>
              <w:rPr>
                <w:rFonts w:ascii="Arial" w:hAnsi="Arial" w:eastAsia="Times New Roman" w:cs="Arial"/>
                <w:color w:val="000000"/>
                <w:sz w:val="18"/>
                <w:szCs w:val="18"/>
                <w:lang w:val="vi-VN"/>
              </w:rPr>
              <w:t>m quyền, người có thẩm quyền tạm đình ch</w:t>
            </w:r>
            <w:r>
              <w:rPr>
                <w:rFonts w:ascii="Arial" w:hAnsi="Arial" w:eastAsia="Times New Roman" w:cs="Arial"/>
                <w:color w:val="000000"/>
                <w:sz w:val="18"/>
                <w:szCs w:val="18"/>
              </w:rPr>
              <w:t>ỉ </w:t>
            </w:r>
            <w:r>
              <w:rPr>
                <w:rFonts w:ascii="Arial" w:hAnsi="Arial" w:eastAsia="Times New Roman" w:cs="Arial"/>
                <w:color w:val="000000"/>
                <w:sz w:val="18"/>
                <w:szCs w:val="18"/>
                <w:lang w:val="vi-VN"/>
              </w:rPr>
              <w:t>việc thi hành quyết định hành chính.</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w:t>
            </w:r>
            <w:r>
              <w:rPr>
                <w:rFonts w:ascii="Arial" w:hAnsi="Arial" w:eastAsia="Times New Roman" w:cs="Arial"/>
                <w:color w:val="000000"/>
                <w:sz w:val="18"/>
                <w:szCs w:val="18"/>
              </w:rPr>
              <w:t>ị</w:t>
            </w:r>
            <w:r>
              <w:rPr>
                <w:rFonts w:ascii="Arial" w:hAnsi="Arial" w:eastAsia="Times New Roman" w:cs="Arial"/>
                <w:color w:val="000000"/>
                <w:sz w:val="18"/>
                <w:szCs w:val="18"/>
                <w:lang w:val="vi-VN"/>
              </w:rPr>
              <w:t>nh tạm đình chỉ việc thi hành quyết định hành chính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đối với quyết định giải quyết khiếu nại đã có hiệu lực pháp luật nhưng trong quá trình nghiên cứu, xem xét nếu có căn cứ cho rằng việc giải quyết khiếu nại có dấu hiệu vi phạm pháp</w:t>
            </w:r>
            <w:r>
              <w:rPr>
                <w:rFonts w:ascii="Arial" w:hAnsi="Arial" w:eastAsia="Times New Roman" w:cs="Arial"/>
                <w:color w:val="000000"/>
                <w:sz w:val="18"/>
                <w:szCs w:val="18"/>
              </w:rPr>
              <w:t> l</w:t>
            </w:r>
            <w:r>
              <w:rPr>
                <w:rFonts w:ascii="Arial" w:hAnsi="Arial" w:eastAsia="Times New Roman" w:cs="Arial"/>
                <w:color w:val="000000"/>
                <w:sz w:val="18"/>
                <w:szCs w:val="18"/>
                <w:lang w:val="vi-VN"/>
              </w:rPr>
              <w:t>uật</w:t>
            </w:r>
            <w:r>
              <w:rPr>
                <w:rFonts w:ascii="Arial" w:hAnsi="Arial" w:eastAsia="Times New Roman" w:cs="Arial"/>
                <w:color w:val="000000"/>
                <w:sz w:val="18"/>
                <w:szCs w:val="18"/>
              </w:rPr>
              <w:t> l</w:t>
            </w:r>
            <w:r>
              <w:rPr>
                <w:rFonts w:ascii="Arial" w:hAnsi="Arial" w:eastAsia="Times New Roman" w:cs="Arial"/>
                <w:color w:val="000000"/>
                <w:sz w:val="18"/>
                <w:szCs w:val="18"/>
                <w:lang w:val="vi-VN"/>
              </w:rPr>
              <w:t>àm ảnh hưởng đến quyền, lợi ích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pháp của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khiếu nại hoặc cá nhân,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khác có liên quan, đe dọa xâm phạm đến lợi ích của nhà nước hoặc có tình tiết mới làm thay đổi nội dung vụ việc khiếu nại theo quy định tại Điều 20 Nghị định </w:t>
            </w:r>
            <w:r>
              <w:fldChar w:fldCharType="begin"/>
            </w:r>
            <w:r>
              <w:instrText xml:space="preserve"> HYPERLINK "https://thuvienphapluat.vn/van-ban/bo-may-hanh-chinh/nghi-dinh-75-2012-nd-cp-huong-dan-luat-khieu-nai-148949.aspx" \t "_blank" \o "Nghị định 75/2012/NĐ-CP" </w:instrText>
            </w:r>
            <w:r>
              <w:fldChar w:fldCharType="separate"/>
            </w:r>
            <w:r>
              <w:rPr>
                <w:rFonts w:ascii="Arial" w:hAnsi="Arial" w:eastAsia="Times New Roman" w:cs="Arial"/>
                <w:color w:val="0E70C3"/>
                <w:sz w:val="18"/>
                <w:szCs w:val="18"/>
                <w:lang w:val="vi-VN"/>
              </w:rPr>
              <w:t>75/2012/NĐ-CP</w:t>
            </w:r>
            <w:r>
              <w:rPr>
                <w:rFonts w:ascii="Arial" w:hAnsi="Arial" w:eastAsia="Times New Roman" w:cs="Arial"/>
                <w:color w:val="0E70C3"/>
                <w:sz w:val="18"/>
                <w:szCs w:val="18"/>
                <w:lang w:val="vi-VN"/>
              </w:rPr>
              <w:fldChar w:fldCharType="end"/>
            </w:r>
            <w:r>
              <w:rPr>
                <w:rFonts w:ascii="Arial" w:hAnsi="Arial" w:eastAsia="Times New Roman" w:cs="Arial"/>
                <w:color w:val="000000"/>
                <w:sz w:val="18"/>
                <w:szCs w:val="18"/>
                <w:lang w:val="vi-VN"/>
              </w:rPr>
              <w:t> ngày 03/10/2012 c</w:t>
            </w:r>
            <w:r>
              <w:rPr>
                <w:rFonts w:ascii="Arial" w:hAnsi="Arial" w:eastAsia="Times New Roman" w:cs="Arial"/>
                <w:color w:val="000000"/>
                <w:sz w:val="18"/>
                <w:szCs w:val="18"/>
              </w:rPr>
              <w:t>ủ</w:t>
            </w:r>
            <w:r>
              <w:rPr>
                <w:rFonts w:ascii="Arial" w:hAnsi="Arial" w:eastAsia="Times New Roman" w:cs="Arial"/>
                <w:color w:val="000000"/>
                <w:sz w:val="18"/>
                <w:szCs w:val="18"/>
                <w:lang w:val="vi-VN"/>
              </w:rPr>
              <w:t>a Chính phủ quy định chi tiết một số điều của Luật khiếu nại thì người xử lý đơn phải báo cáo để thủ trưởng cơ quan, tổ chức, đơn vị xem xét, giải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theo thẩm quyền hoặc báo cáo cơ quan, tổ chức, đơn vị người có thẩm quyền xem xét, quyết định.</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 thủ trưởng cơ quan, tổ chức, đơn vị xem xét, giải quyết theo thẩm quyền hoặc báo cáo cơ quan, tổ chức, đ</w:t>
            </w:r>
            <w:r>
              <w:rPr>
                <w:rFonts w:ascii="Arial" w:hAnsi="Arial" w:eastAsia="Times New Roman" w:cs="Arial"/>
                <w:color w:val="000000"/>
                <w:sz w:val="18"/>
                <w:szCs w:val="18"/>
              </w:rPr>
              <w:t>ơ</w:t>
            </w:r>
            <w:r>
              <w:rPr>
                <w:rFonts w:ascii="Arial" w:hAnsi="Arial" w:eastAsia="Times New Roman" w:cs="Arial"/>
                <w:color w:val="000000"/>
                <w:sz w:val="18"/>
                <w:szCs w:val="18"/>
                <w:lang w:val="vi-VN"/>
              </w:rPr>
              <w:t>n vị người có thẩm quyền xem xét, quyết định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thuộc thẩm quyền của cấp dưới nhưng quá thời hạn giải quyết theo quy định c</w:t>
            </w:r>
            <w:r>
              <w:rPr>
                <w:rFonts w:ascii="Arial" w:hAnsi="Arial" w:eastAsia="Times New Roman" w:cs="Arial"/>
                <w:color w:val="000000"/>
                <w:sz w:val="18"/>
                <w:szCs w:val="18"/>
              </w:rPr>
              <w:t>ủ</w:t>
            </w:r>
            <w:r>
              <w:rPr>
                <w:rFonts w:ascii="Arial" w:hAnsi="Arial" w:eastAsia="Times New Roman" w:cs="Arial"/>
                <w:color w:val="000000"/>
                <w:sz w:val="18"/>
                <w:szCs w:val="18"/>
                <w:lang w:val="vi-VN"/>
              </w:rPr>
              <w:t>a Luật khiếu nại mà chưa được giải quyết thì ngư</w:t>
            </w:r>
            <w:r>
              <w:rPr>
                <w:rFonts w:ascii="Arial" w:hAnsi="Arial" w:eastAsia="Times New Roman" w:cs="Arial"/>
                <w:color w:val="000000"/>
                <w:sz w:val="18"/>
                <w:szCs w:val="18"/>
              </w:rPr>
              <w:t>ờ</w:t>
            </w:r>
            <w:r>
              <w:rPr>
                <w:rFonts w:ascii="Arial" w:hAnsi="Arial" w:eastAsia="Times New Roman" w:cs="Arial"/>
                <w:color w:val="000000"/>
                <w:sz w:val="18"/>
                <w:szCs w:val="18"/>
                <w:lang w:val="vi-VN"/>
              </w:rPr>
              <w:t>i xử lý đơn báo cáo thủ trưởng cơ quan, tổ chức, đơn vị xem xét, quyết định.</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3" w:name="bieumau_ms_06_xld_tt_07_2014_ttcp"/>
            <w:r>
              <w:rPr>
                <w:rFonts w:ascii="Arial" w:hAnsi="Arial" w:eastAsia="Times New Roman" w:cs="Arial"/>
                <w:color w:val="000000"/>
                <w:sz w:val="18"/>
                <w:szCs w:val="18"/>
                <w:lang w:val="vi-VN"/>
              </w:rPr>
              <w:t>BM.XLĐ.06</w:t>
            </w:r>
            <w:bookmarkEnd w:id="93"/>
            <w:r>
              <w:rPr>
                <w:rFonts w:ascii="Arial" w:hAnsi="Arial" w:eastAsia="Times New Roman" w:cs="Arial"/>
                <w:color w:val="000000"/>
                <w:sz w:val="18"/>
                <w:szCs w:val="18"/>
                <w:lang w:val="vi-VN"/>
              </w:rPr>
              <w:t> Văn bản chuyển đơn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khiếu nại thuộc thẩm quyền giải quyết và không thuộc một </w:t>
            </w:r>
            <w:r>
              <w:rPr>
                <w:rFonts w:ascii="Arial" w:hAnsi="Arial" w:eastAsia="Times New Roman" w:cs="Arial"/>
                <w:color w:val="000000"/>
                <w:sz w:val="18"/>
                <w:szCs w:val="18"/>
              </w:rPr>
              <w:t>tr</w:t>
            </w:r>
            <w:r>
              <w:rPr>
                <w:rFonts w:ascii="Arial" w:hAnsi="Arial" w:eastAsia="Times New Roman" w:cs="Arial"/>
                <w:color w:val="000000"/>
                <w:sz w:val="18"/>
                <w:szCs w:val="18"/>
                <w:lang w:val="vi-VN"/>
              </w:rPr>
              <w:t>ong các trường hợp không được thụ lý giải quy</w:t>
            </w:r>
            <w:r>
              <w:rPr>
                <w:rFonts w:ascii="Arial" w:hAnsi="Arial" w:eastAsia="Times New Roman" w:cs="Arial"/>
                <w:color w:val="000000"/>
                <w:sz w:val="18"/>
                <w:szCs w:val="18"/>
              </w:rPr>
              <w:t>ế</w:t>
            </w:r>
            <w:r>
              <w:rPr>
                <w:rFonts w:ascii="Arial" w:hAnsi="Arial" w:eastAsia="Times New Roman" w:cs="Arial"/>
                <w:color w:val="000000"/>
                <w:sz w:val="18"/>
                <w:szCs w:val="18"/>
                <w:lang w:val="vi-VN"/>
              </w:rPr>
              <w:t>t theo quy định tại Điều 11 của Luật khiếu nại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xử lý đơn đề xuất thủ trưởng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thụ lý để giải quyết theo quy định của pháp luật.</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Thực hiện bước tiếp theo QT.KN.01</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4" w:name="bieumau_ms_01_xld_tt_07_2014_ttcp"/>
            <w:r>
              <w:rPr>
                <w:rFonts w:ascii="Arial" w:hAnsi="Arial" w:eastAsia="Times New Roman" w:cs="Arial"/>
                <w:color w:val="000000"/>
                <w:sz w:val="18"/>
                <w:szCs w:val="18"/>
                <w:lang w:val="vi-VN"/>
              </w:rPr>
              <w:t>BM.XLĐ.01</w:t>
            </w:r>
            <w:bookmarkEnd w:id="94"/>
            <w:r>
              <w:rPr>
                <w:rFonts w:ascii="Arial" w:hAnsi="Arial" w:eastAsia="Times New Roman" w:cs="Arial"/>
                <w:color w:val="000000"/>
                <w:sz w:val="18"/>
                <w:szCs w:val="18"/>
                <w:lang w:val="vi-VN"/>
              </w:rPr>
              <w:t> Phiếu đề xuất thụ lý đơn</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B4.2</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w:t>
            </w:r>
            <w:r>
              <w:rPr>
                <w:rFonts w:ascii="Arial" w:hAnsi="Arial" w:eastAsia="Times New Roman" w:cs="Arial"/>
                <w:color w:val="000000"/>
                <w:sz w:val="18"/>
                <w:szCs w:val="18"/>
              </w:rPr>
              <w:t>ố</w:t>
            </w:r>
            <w:r>
              <w:rPr>
                <w:rFonts w:ascii="Arial" w:hAnsi="Arial" w:eastAsia="Times New Roman" w:cs="Arial"/>
                <w:color w:val="000000"/>
                <w:sz w:val="18"/>
                <w:szCs w:val="18"/>
                <w:lang w:val="vi-VN"/>
              </w:rPr>
              <w:t>i với đơn tố cáo</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tố cáo không thuộc thẩm quyền: Phải chuyển đến cơ quan, tổ chức, cá nhân có thẩm quyền giải quyết và thông báo cho người </w:t>
            </w:r>
            <w:r>
              <w:rPr>
                <w:rFonts w:ascii="Arial" w:hAnsi="Arial" w:eastAsia="Times New Roman" w:cs="Arial"/>
                <w:color w:val="000000"/>
                <w:sz w:val="18"/>
                <w:szCs w:val="18"/>
              </w:rPr>
              <w:t>tố </w:t>
            </w:r>
            <w:r>
              <w:rPr>
                <w:rFonts w:ascii="Arial" w:hAnsi="Arial" w:eastAsia="Times New Roman" w:cs="Arial"/>
                <w:color w:val="000000"/>
                <w:sz w:val="18"/>
                <w:szCs w:val="18"/>
                <w:lang w:val="vi-VN"/>
              </w:rPr>
              <w:t>cáo. Trường hợp ng</w:t>
            </w:r>
            <w:r>
              <w:rPr>
                <w:rFonts w:ascii="Arial" w:hAnsi="Arial" w:eastAsia="Times New Roman" w:cs="Arial"/>
                <w:color w:val="000000"/>
                <w:sz w:val="18"/>
                <w:szCs w:val="18"/>
              </w:rPr>
              <w:t>ười </w:t>
            </w:r>
            <w:r>
              <w:rPr>
                <w:rFonts w:ascii="Arial" w:hAnsi="Arial" w:eastAsia="Times New Roman" w:cs="Arial"/>
                <w:color w:val="000000"/>
                <w:sz w:val="18"/>
                <w:szCs w:val="18"/>
                <w:lang w:val="vi-VN"/>
              </w:rPr>
              <w:t>tố cáo đến tố cáo trực tiếp thì cơ quan, tổ chức, cá nhân tiếp nhận tố cáo hướng dẫn người tố cáo đến tố cáo với cơ quan, tổ chức, cá nhân có thẩm quyền giải quyết</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5" w:name="bieumau_ms_05_xld_tt_07_2014_ttcp"/>
            <w:r>
              <w:rPr>
                <w:rFonts w:ascii="Arial" w:hAnsi="Arial" w:eastAsia="Times New Roman" w:cs="Arial"/>
                <w:color w:val="000000"/>
                <w:sz w:val="18"/>
                <w:szCs w:val="18"/>
                <w:lang w:val="vi-VN"/>
              </w:rPr>
              <w:t>BM.XLĐ.05</w:t>
            </w:r>
            <w:bookmarkEnd w:id="95"/>
            <w:r>
              <w:rPr>
                <w:rFonts w:ascii="Arial" w:hAnsi="Arial" w:eastAsia="Times New Roman" w:cs="Arial"/>
                <w:color w:val="000000"/>
                <w:sz w:val="18"/>
                <w:szCs w:val="18"/>
                <w:lang w:val="vi-VN"/>
              </w:rPr>
              <w:t> Văn bản chuyển đơn tố cáo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tố cáo không thuộc thẩm quyền giải quyết của mình và được gửi đồng thời cho nhiều cơ quan, tổ chức, cá nhân, trong đó có cơ quan, tổ chức, cá nhân có thẩm quyền giải quyết hoặc 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đã hướng dẫn nhưng người tố cáo vẫn gửi tố cáo đến cơ quan, tổ chức, cá nhân không có thẩm quyền giải quyết thì cơ quan, tổ chức, cá nhân nhận được tố cáo không xử lý.</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đơn vị</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Không xử lý</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Khi nhận được thông tin có nội dung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nhưng không rõ họ tên, địa chỉ của người tố cáo hoặc qua kiểm </w:t>
            </w:r>
            <w:r>
              <w:rPr>
                <w:rFonts w:ascii="Arial" w:hAnsi="Arial" w:eastAsia="Times New Roman" w:cs="Arial"/>
                <w:color w:val="000000"/>
                <w:sz w:val="18"/>
                <w:szCs w:val="18"/>
              </w:rPr>
              <w:t>tr</w:t>
            </w:r>
            <w:r>
              <w:rPr>
                <w:rFonts w:ascii="Arial" w:hAnsi="Arial" w:eastAsia="Times New Roman" w:cs="Arial"/>
                <w:color w:val="000000"/>
                <w:sz w:val="18"/>
                <w:szCs w:val="18"/>
                <w:lang w:val="vi-VN"/>
              </w:rPr>
              <w:t>a, xác minh không xác định được người tố cáo hoặc người tố cáo sử dụng họ tên của người khác để t</w:t>
            </w:r>
            <w:r>
              <w:rPr>
                <w:rFonts w:ascii="Arial" w:hAnsi="Arial" w:eastAsia="Times New Roman" w:cs="Arial"/>
                <w:color w:val="000000"/>
                <w:sz w:val="18"/>
                <w:szCs w:val="18"/>
              </w:rPr>
              <w:t>ố </w:t>
            </w:r>
            <w:r>
              <w:rPr>
                <w:rFonts w:ascii="Arial" w:hAnsi="Arial" w:eastAsia="Times New Roman" w:cs="Arial"/>
                <w:color w:val="000000"/>
                <w:sz w:val="18"/>
                <w:szCs w:val="18"/>
                <w:lang w:val="vi-VN"/>
              </w:rPr>
              <w:t>cáo hoặc thông tin có nội dung tố cáo được phản ánh không theo hình thức quy định tại Điều 22 của Luật này thì cơ quan, tổ chức, cá nhân có thẩm quyền không xử lý theo quy định của Luật này.</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Không xử lý</w:t>
            </w:r>
          </w:p>
        </w:tc>
      </w:tr>
      <w:tr>
        <w:tblPrEx>
          <w:shd w:val="clear" w:color="auto" w:fill="FFFFFF"/>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hợp thông tin có nội dung tố cáo quy định tại khoản 1 Điều này có nội dung rõ ràng về người có hành vi v</w:t>
            </w:r>
            <w:r>
              <w:rPr>
                <w:rFonts w:ascii="Arial" w:hAnsi="Arial" w:eastAsia="Times New Roman" w:cs="Arial"/>
                <w:color w:val="000000"/>
                <w:sz w:val="18"/>
                <w:szCs w:val="18"/>
              </w:rPr>
              <w:t>i </w:t>
            </w:r>
            <w:r>
              <w:rPr>
                <w:rFonts w:ascii="Arial" w:hAnsi="Arial" w:eastAsia="Times New Roman" w:cs="Arial"/>
                <w:color w:val="000000"/>
                <w:sz w:val="18"/>
                <w:szCs w:val="18"/>
                <w:lang w:val="vi-VN"/>
              </w:rPr>
              <w:t>phạm pháp luật, có tài liệu, chứng cứ cụ thể về hành v</w:t>
            </w:r>
            <w:r>
              <w:rPr>
                <w:rFonts w:ascii="Arial" w:hAnsi="Arial" w:eastAsia="Times New Roman" w:cs="Arial"/>
                <w:color w:val="000000"/>
                <w:sz w:val="18"/>
                <w:szCs w:val="18"/>
              </w:rPr>
              <w:t>i </w:t>
            </w:r>
            <w:r>
              <w:rPr>
                <w:rFonts w:ascii="Arial" w:hAnsi="Arial" w:eastAsia="Times New Roman" w:cs="Arial"/>
                <w:color w:val="000000"/>
                <w:sz w:val="18"/>
                <w:szCs w:val="18"/>
                <w:lang w:val="vi-VN"/>
              </w:rPr>
              <w:t>vi phạm pháp luật và có cơ s</w:t>
            </w:r>
            <w:r>
              <w:rPr>
                <w:rFonts w:ascii="Arial" w:hAnsi="Arial" w:eastAsia="Times New Roman" w:cs="Arial"/>
                <w:color w:val="000000"/>
                <w:sz w:val="18"/>
                <w:szCs w:val="18"/>
              </w:rPr>
              <w:t>ở </w:t>
            </w:r>
            <w:r>
              <w:rPr>
                <w:rFonts w:ascii="Arial" w:hAnsi="Arial" w:eastAsia="Times New Roman" w:cs="Arial"/>
                <w:color w:val="000000"/>
                <w:sz w:val="18"/>
                <w:szCs w:val="18"/>
                <w:lang w:val="vi-VN"/>
              </w:rPr>
              <w:t>để thẩm </w:t>
            </w:r>
            <w:r>
              <w:rPr>
                <w:rFonts w:ascii="Arial" w:hAnsi="Arial" w:eastAsia="Times New Roman" w:cs="Arial"/>
                <w:color w:val="000000"/>
                <w:sz w:val="18"/>
                <w:szCs w:val="18"/>
              </w:rPr>
              <w:t>tr</w:t>
            </w:r>
            <w:r>
              <w:rPr>
                <w:rFonts w:ascii="Arial" w:hAnsi="Arial" w:eastAsia="Times New Roman" w:cs="Arial"/>
                <w:color w:val="000000"/>
                <w:sz w:val="18"/>
                <w:szCs w:val="18"/>
                <w:lang w:val="vi-VN"/>
              </w:rPr>
              <w:t>a, xác minh th</w:t>
            </w:r>
            <w:r>
              <w:rPr>
                <w:rFonts w:ascii="Arial" w:hAnsi="Arial" w:eastAsia="Times New Roman" w:cs="Arial"/>
                <w:color w:val="000000"/>
                <w:sz w:val="18"/>
                <w:szCs w:val="18"/>
              </w:rPr>
              <w:t>ì</w:t>
            </w:r>
            <w:r>
              <w:rPr>
                <w:rFonts w:ascii="Arial" w:hAnsi="Arial" w:eastAsia="Times New Roman" w:cs="Arial"/>
                <w:color w:val="000000"/>
                <w:sz w:val="18"/>
                <w:szCs w:val="18"/>
                <w:lang w:val="vi-VN"/>
              </w:rPr>
              <w:t> cơ </w:t>
            </w:r>
            <w:r>
              <w:rPr>
                <w:rFonts w:ascii="Arial" w:hAnsi="Arial" w:eastAsia="Times New Roman" w:cs="Arial"/>
                <w:color w:val="000000"/>
                <w:sz w:val="18"/>
                <w:szCs w:val="18"/>
              </w:rPr>
              <w:t>q</w:t>
            </w:r>
            <w:r>
              <w:rPr>
                <w:rFonts w:ascii="Arial" w:hAnsi="Arial" w:eastAsia="Times New Roman" w:cs="Arial"/>
                <w:color w:val="000000"/>
                <w:sz w:val="18"/>
                <w:szCs w:val="18"/>
                <w:lang w:val="vi-VN"/>
              </w:rPr>
              <w:t>uan, tổ chức, cá nhân tiếp nhận tiến hành việc thanh tra, kiểm tra theo thẩm quyền hoặc chuyển đến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cá nhân có thẩm quyền  để tiến hành việc thanh tra, kiểm tra phục vụ cho công tác quản lý.</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6" w:name="bieumau_ms_05_xld_tt_07_2014_ttcp_1"/>
            <w:r>
              <w:rPr>
                <w:rFonts w:ascii="Arial" w:hAnsi="Arial" w:eastAsia="Times New Roman" w:cs="Arial"/>
                <w:color w:val="000000"/>
                <w:sz w:val="18"/>
                <w:szCs w:val="18"/>
                <w:lang w:val="vi-VN"/>
              </w:rPr>
              <w:t>BM.XLĐ.05</w:t>
            </w:r>
            <w:bookmarkEnd w:id="96"/>
            <w:r>
              <w:rPr>
                <w:rFonts w:ascii="Arial" w:hAnsi="Arial" w:eastAsia="Times New Roman" w:cs="Arial"/>
                <w:color w:val="000000"/>
                <w:sz w:val="18"/>
                <w:szCs w:val="18"/>
                <w:lang w:val="vi-VN"/>
              </w:rPr>
              <w:t> Văn bản chuyển đơn tố cáo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Trong quá trình tiếp nhận, xử lý tố cáo, nếu thấy hành vi bị tố cáo có dấu hiệu của tội phạm th</w:t>
            </w:r>
            <w:r>
              <w:rPr>
                <w:rFonts w:ascii="Arial" w:hAnsi="Arial" w:eastAsia="Times New Roman" w:cs="Arial"/>
                <w:color w:val="000000"/>
                <w:sz w:val="18"/>
                <w:szCs w:val="18"/>
              </w:rPr>
              <w:t>ì </w:t>
            </w:r>
            <w:r>
              <w:rPr>
                <w:rFonts w:ascii="Arial" w:hAnsi="Arial" w:eastAsia="Times New Roman" w:cs="Arial"/>
                <w:color w:val="000000"/>
                <w:sz w:val="18"/>
                <w:szCs w:val="18"/>
                <w:lang w:val="vi-VN"/>
              </w:rPr>
              <w:t>chuyển ngay hồ sơ, tài liệu đến Cơ quan điều tra hoặc Viện kiểm sát nhân dân có thẩm quyền để xử lý theo quy định của pháp luật.</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Chuyển ngay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7" w:name="bieumau_ms_05_xld_tt_07_2014_ttcp_2"/>
            <w:r>
              <w:rPr>
                <w:rFonts w:ascii="Arial" w:hAnsi="Arial" w:eastAsia="Times New Roman" w:cs="Arial"/>
                <w:color w:val="000000"/>
                <w:sz w:val="18"/>
                <w:szCs w:val="18"/>
                <w:lang w:val="vi-VN"/>
              </w:rPr>
              <w:t>BM.XLĐ.05</w:t>
            </w:r>
            <w:bookmarkEnd w:id="97"/>
            <w:r>
              <w:rPr>
                <w:rFonts w:ascii="Arial" w:hAnsi="Arial" w:eastAsia="Times New Roman" w:cs="Arial"/>
                <w:color w:val="000000"/>
                <w:sz w:val="18"/>
                <w:szCs w:val="18"/>
                <w:lang w:val="vi-VN"/>
              </w:rPr>
              <w:t> Văn bản chuyển đơn tố cáo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cá nhân khác có thẩm quyền để ngăn chặn kịp th</w:t>
            </w:r>
            <w:r>
              <w:rPr>
                <w:rFonts w:ascii="Arial" w:hAnsi="Arial" w:eastAsia="Times New Roman" w:cs="Arial"/>
                <w:color w:val="000000"/>
                <w:sz w:val="18"/>
                <w:szCs w:val="18"/>
              </w:rPr>
              <w:t>ờ</w:t>
            </w:r>
            <w:r>
              <w:rPr>
                <w:rFonts w:ascii="Arial" w:hAnsi="Arial" w:eastAsia="Times New Roman" w:cs="Arial"/>
                <w:color w:val="000000"/>
                <w:sz w:val="18"/>
                <w:szCs w:val="18"/>
                <w:lang w:val="vi-VN"/>
              </w:rPr>
              <w:t>i hành vi vi phạm.</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ngay</w:t>
            </w:r>
          </w:p>
        </w:tc>
        <w:tc>
          <w:tcPr>
            <w:tcW w:w="1100" w:type="pct"/>
            <w:gridSpan w:val="3"/>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đủ điều kiện thụ lý th</w:t>
            </w:r>
            <w:r>
              <w:rPr>
                <w:rFonts w:ascii="Arial" w:hAnsi="Arial" w:eastAsia="Times New Roman" w:cs="Arial"/>
                <w:color w:val="000000"/>
                <w:sz w:val="18"/>
                <w:szCs w:val="18"/>
              </w:rPr>
              <w:t>ì </w:t>
            </w:r>
            <w:r>
              <w:rPr>
                <w:rFonts w:ascii="Arial" w:hAnsi="Arial" w:eastAsia="Times New Roman" w:cs="Arial"/>
                <w:color w:val="000000"/>
                <w:sz w:val="18"/>
                <w:szCs w:val="18"/>
                <w:lang w:val="vi-VN"/>
              </w:rPr>
              <w:t>ra quyết định thụ lý tố cáo theo quy định tại Điều 29 của Luật tố cáo n</w:t>
            </w:r>
            <w:r>
              <w:rPr>
                <w:rFonts w:ascii="Arial" w:hAnsi="Arial" w:eastAsia="Times New Roman" w:cs="Arial"/>
                <w:color w:val="000000"/>
                <w:sz w:val="18"/>
                <w:szCs w:val="18"/>
              </w:rPr>
              <w:t>ă</w:t>
            </w:r>
            <w:r>
              <w:rPr>
                <w:rFonts w:ascii="Arial" w:hAnsi="Arial" w:eastAsia="Times New Roman" w:cs="Arial"/>
                <w:color w:val="000000"/>
                <w:sz w:val="18"/>
                <w:szCs w:val="18"/>
                <w:lang w:val="vi-VN"/>
              </w:rPr>
              <w:t>m 2</w:t>
            </w:r>
            <w:r>
              <w:rPr>
                <w:rFonts w:ascii="Arial" w:hAnsi="Arial" w:eastAsia="Times New Roman" w:cs="Arial"/>
                <w:color w:val="000000"/>
                <w:sz w:val="18"/>
                <w:szCs w:val="18"/>
              </w:rPr>
              <w:t>0</w:t>
            </w:r>
            <w:r>
              <w:rPr>
                <w:rFonts w:ascii="Arial" w:hAnsi="Arial" w:eastAsia="Times New Roman" w:cs="Arial"/>
                <w:color w:val="000000"/>
                <w:sz w:val="18"/>
                <w:szCs w:val="18"/>
                <w:lang w:val="vi-VN"/>
              </w:rPr>
              <w:t>18;</w:t>
            </w:r>
          </w:p>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Trường h</w:t>
            </w:r>
            <w:r>
              <w:rPr>
                <w:rFonts w:ascii="Arial" w:hAnsi="Arial" w:eastAsia="Times New Roman" w:cs="Arial"/>
                <w:color w:val="000000"/>
                <w:sz w:val="18"/>
                <w:szCs w:val="18"/>
              </w:rPr>
              <w:t>ợ</w:t>
            </w:r>
            <w:r>
              <w:rPr>
                <w:rFonts w:ascii="Arial" w:hAnsi="Arial" w:eastAsia="Times New Roman" w:cs="Arial"/>
                <w:color w:val="000000"/>
                <w:sz w:val="18"/>
                <w:szCs w:val="18"/>
                <w:lang w:val="vi-VN"/>
              </w:rPr>
              <w:t>p không đủ điều kiện thụ lý thì không thụ lý tố cáo và thông báo ngay cho người tố cáo. Thực hiện theo Quy trình giải quyết tố cáo QT.T</w:t>
            </w:r>
            <w:r>
              <w:rPr>
                <w:rFonts w:ascii="Arial" w:hAnsi="Arial" w:eastAsia="Times New Roman" w:cs="Arial"/>
                <w:color w:val="000000"/>
                <w:sz w:val="18"/>
                <w:szCs w:val="18"/>
              </w:rPr>
              <w:t>C.01</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Quyết định thụ lý hoặc Thông</w:t>
            </w:r>
            <w:r>
              <w:rPr>
                <w:rFonts w:ascii="Arial" w:hAnsi="Arial" w:eastAsia="Times New Roman" w:cs="Arial"/>
                <w:color w:val="000000"/>
                <w:sz w:val="18"/>
                <w:szCs w:val="18"/>
              </w:rPr>
              <w:t> b</w:t>
            </w:r>
            <w:r>
              <w:rPr>
                <w:rFonts w:ascii="Arial" w:hAnsi="Arial" w:eastAsia="Times New Roman" w:cs="Arial"/>
                <w:color w:val="000000"/>
                <w:sz w:val="18"/>
                <w:szCs w:val="18"/>
                <w:lang w:val="vi-VN"/>
              </w:rPr>
              <w:t>áo không thụ lý</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B4.3</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Xử lý các loại đơn khác</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 </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kiến nghị, phản ánh không thuộc thẩm quyền giải quyết của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xử lý đơn đề xuất thủ trưởng cơ quan, tổ chức, đơn vị xem xét, quyết định việc chuyển đơn và các tài liệu, kèm theo (nếu có) đến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người có thẩm quyền để giải quyết.</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8" w:name="bieumau_ms_06_xld_tt_07_2014_ttcp_1"/>
            <w:r>
              <w:rPr>
                <w:rFonts w:ascii="Arial" w:hAnsi="Arial" w:eastAsia="Times New Roman" w:cs="Arial"/>
                <w:color w:val="000000"/>
                <w:sz w:val="18"/>
                <w:szCs w:val="18"/>
                <w:lang w:val="vi-VN"/>
              </w:rPr>
              <w:t>BM.XLĐ.06</w:t>
            </w:r>
            <w:bookmarkEnd w:id="98"/>
            <w:r>
              <w:rPr>
                <w:rFonts w:ascii="Arial" w:hAnsi="Arial" w:eastAsia="Times New Roman" w:cs="Arial"/>
                <w:color w:val="000000"/>
                <w:sz w:val="18"/>
                <w:szCs w:val="18"/>
                <w:lang w:val="vi-VN"/>
              </w:rPr>
              <w:t> Văn bản chuyển đơn kiến nghị, phản ánh</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Đối v</w:t>
            </w:r>
            <w:r>
              <w:rPr>
                <w:rFonts w:ascii="Arial" w:hAnsi="Arial" w:eastAsia="Times New Roman" w:cs="Arial"/>
                <w:color w:val="000000"/>
                <w:sz w:val="18"/>
                <w:szCs w:val="18"/>
              </w:rPr>
              <w:t>ớ</w:t>
            </w:r>
            <w:r>
              <w:rPr>
                <w:rFonts w:ascii="Arial" w:hAnsi="Arial" w:eastAsia="Times New Roman" w:cs="Arial"/>
                <w:color w:val="000000"/>
                <w:sz w:val="18"/>
                <w:szCs w:val="18"/>
                <w:lang w:val="vi-VN"/>
              </w:rPr>
              <w:t>i đơn có nhiều nội dung khác nhau thuộc thẩm quyền giải quyết của nhiều cơ quan, t</w:t>
            </w:r>
            <w:r>
              <w:rPr>
                <w:rFonts w:ascii="Arial" w:hAnsi="Arial" w:eastAsia="Times New Roman" w:cs="Arial"/>
                <w:color w:val="000000"/>
                <w:sz w:val="18"/>
                <w:szCs w:val="18"/>
              </w:rPr>
              <w:t>ổ </w:t>
            </w:r>
            <w:r>
              <w:rPr>
                <w:rFonts w:ascii="Arial" w:hAnsi="Arial" w:eastAsia="Times New Roman" w:cs="Arial"/>
                <w:color w:val="000000"/>
                <w:sz w:val="18"/>
                <w:szCs w:val="18"/>
                <w:lang w:val="vi-VN"/>
              </w:rPr>
              <w:t>chức, đơn vị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xử lý đơn hướng dẫn người gửi đơn tách riêng từng nội dung để gửi đến đúng cơ quan, tổ chức, đơn vị có thẩm quyền giải quyết.</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99" w:name="bieumau_ms_07_xld_tt_07_2014_ttcp"/>
            <w:r>
              <w:rPr>
                <w:rFonts w:ascii="Arial" w:hAnsi="Arial" w:eastAsia="Times New Roman" w:cs="Arial"/>
                <w:color w:val="000000"/>
                <w:sz w:val="18"/>
                <w:szCs w:val="18"/>
                <w:lang w:val="vi-VN"/>
              </w:rPr>
              <w:t>BM.XLĐ.07</w:t>
            </w:r>
            <w:bookmarkEnd w:id="99"/>
            <w:r>
              <w:rPr>
                <w:rFonts w:ascii="Arial" w:hAnsi="Arial" w:eastAsia="Times New Roman" w:cs="Arial"/>
                <w:color w:val="000000"/>
                <w:sz w:val="18"/>
                <w:szCs w:val="18"/>
                <w:lang w:val="vi-VN"/>
              </w:rPr>
              <w:t> Văn bản hướng dẫn đơn có nhiều nội dung khác nhau thuộc nhiều cơ quan có thẩm quyền giải quyết</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0" w:name="bieumau_ms_06_xld_tt_07_2014_ttcp_2"/>
            <w:r>
              <w:rPr>
                <w:rFonts w:ascii="Arial" w:hAnsi="Arial" w:eastAsia="Times New Roman" w:cs="Arial"/>
                <w:color w:val="000000"/>
                <w:sz w:val="18"/>
                <w:szCs w:val="18"/>
                <w:lang w:val="vi-VN"/>
              </w:rPr>
              <w:t>BM.XLD.06</w:t>
            </w:r>
            <w:bookmarkEnd w:id="100"/>
            <w:r>
              <w:rPr>
                <w:rFonts w:ascii="Arial" w:hAnsi="Arial" w:eastAsia="Times New Roman" w:cs="Arial"/>
                <w:color w:val="000000"/>
                <w:sz w:val="18"/>
                <w:szCs w:val="18"/>
                <w:lang w:val="vi-VN"/>
              </w:rPr>
              <w:t> 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chuyển đơn kiến nghị, phản ánh</w:t>
            </w:r>
          </w:p>
        </w:tc>
      </w:tr>
      <w:tr>
        <w:tblPrEx>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thuộc thẩm quyền giải quyết của cơ quan dân cử: Người xử lý đơn hướng dẫn gửi đơn hoặc chuyển đơn đến cơ quan có thẩm quyền để được giải quyết theo quy định của pháp luật.</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đơn vị</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1" w:name="bieumau_ms_06_xld_tt_07_2014_ttcp_3"/>
            <w:r>
              <w:rPr>
                <w:rFonts w:ascii="Arial" w:hAnsi="Arial" w:eastAsia="Times New Roman" w:cs="Arial"/>
                <w:color w:val="000000"/>
                <w:sz w:val="18"/>
                <w:szCs w:val="18"/>
                <w:lang w:val="vi-VN"/>
              </w:rPr>
              <w:t>BM.XLĐ.06</w:t>
            </w:r>
            <w:bookmarkEnd w:id="101"/>
            <w:r>
              <w:rPr>
                <w:rFonts w:ascii="Arial" w:hAnsi="Arial" w:eastAsia="Times New Roman" w:cs="Arial"/>
                <w:color w:val="000000"/>
                <w:sz w:val="18"/>
                <w:szCs w:val="18"/>
                <w:lang w:val="vi-VN"/>
              </w:rPr>
              <w:t> Văn bản chuyển đơn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thuộc th</w:t>
            </w:r>
            <w:r>
              <w:rPr>
                <w:rFonts w:ascii="Arial" w:hAnsi="Arial" w:eastAsia="Times New Roman" w:cs="Arial"/>
                <w:color w:val="000000"/>
                <w:sz w:val="18"/>
                <w:szCs w:val="18"/>
              </w:rPr>
              <w:t>ẩ</w:t>
            </w:r>
            <w:r>
              <w:rPr>
                <w:rFonts w:ascii="Arial" w:hAnsi="Arial" w:eastAsia="Times New Roman" w:cs="Arial"/>
                <w:color w:val="000000"/>
                <w:sz w:val="18"/>
                <w:szCs w:val="18"/>
                <w:lang w:val="vi-VN"/>
              </w:rPr>
              <w:t>m quyền giải quyết của tổ chức chính trị, tổ chức chính trị-xã hội, tổ chức chính trị, xã hội - nghề nghiệp, tổ chức xã hội, tổ chức xã hội - nghề nghiệp, tổ chức tôn giáo: Người xử lý đơn trình thủ trưởng cơ quan, tổ chức, đơn vị hướng dẫn người gửi đơn hoặc chuyển đơn đến tổ chức có thẩm quyền để được xem xét giải quyết theo quy định c</w:t>
            </w:r>
            <w:r>
              <w:rPr>
                <w:rFonts w:ascii="Arial" w:hAnsi="Arial" w:eastAsia="Times New Roman" w:cs="Arial"/>
                <w:color w:val="000000"/>
                <w:sz w:val="18"/>
                <w:szCs w:val="18"/>
              </w:rPr>
              <w:t>ủ</w:t>
            </w:r>
            <w:r>
              <w:rPr>
                <w:rFonts w:ascii="Arial" w:hAnsi="Arial" w:eastAsia="Times New Roman" w:cs="Arial"/>
                <w:color w:val="000000"/>
                <w:sz w:val="18"/>
                <w:szCs w:val="18"/>
                <w:lang w:val="vi-VN"/>
              </w:rPr>
              <w:t>a pháp luật và Điều lệ, Quy chế của tổ chức đó.</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2" w:name="bieumau_ms_06_xld_tt_07_2014_ttcp_4"/>
            <w:r>
              <w:rPr>
                <w:rFonts w:ascii="Arial" w:hAnsi="Arial" w:eastAsia="Times New Roman" w:cs="Arial"/>
                <w:color w:val="000000"/>
                <w:sz w:val="18"/>
                <w:szCs w:val="18"/>
                <w:lang w:val="vi-VN"/>
              </w:rPr>
              <w:t>BM.XLĐ.06</w:t>
            </w:r>
            <w:bookmarkEnd w:id="102"/>
            <w:r>
              <w:rPr>
                <w:rFonts w:ascii="Arial" w:hAnsi="Arial" w:eastAsia="Times New Roman" w:cs="Arial"/>
                <w:color w:val="000000"/>
                <w:sz w:val="18"/>
                <w:szCs w:val="18"/>
                <w:lang w:val="vi-VN"/>
              </w:rPr>
              <w:t> Văn bản chuyển đơn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kiến nghị, phản ánh, khiếu nại, tố cáo phức tạp, gay gắt với sự tham gia c</w:t>
            </w:r>
            <w:r>
              <w:rPr>
                <w:rFonts w:ascii="Arial" w:hAnsi="Arial" w:eastAsia="Times New Roman" w:cs="Arial"/>
                <w:color w:val="000000"/>
                <w:sz w:val="18"/>
                <w:szCs w:val="18"/>
              </w:rPr>
              <w:t>ủ</w:t>
            </w:r>
            <w:r>
              <w:rPr>
                <w:rFonts w:ascii="Arial" w:hAnsi="Arial" w:eastAsia="Times New Roman" w:cs="Arial"/>
                <w:color w:val="000000"/>
                <w:sz w:val="18"/>
                <w:szCs w:val="18"/>
                <w:lang w:val="vi-VN"/>
              </w:rPr>
              <w:t>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Sau khi tiếp nhận thông tin</w:t>
            </w:r>
          </w:p>
        </w:tc>
        <w:tc>
          <w:tcPr>
            <w:tcW w:w="1100" w:type="pct"/>
            <w:gridSpan w:val="3"/>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Báo cáo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nil"/>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Đơn thuộc thẩm quyền giải quyết c</w:t>
            </w:r>
            <w:r>
              <w:rPr>
                <w:rFonts w:ascii="Arial" w:hAnsi="Arial" w:eastAsia="Times New Roman" w:cs="Arial"/>
                <w:color w:val="000000"/>
                <w:sz w:val="18"/>
                <w:szCs w:val="18"/>
              </w:rPr>
              <w:t>ủ</w:t>
            </w:r>
            <w:r>
              <w:rPr>
                <w:rFonts w:ascii="Arial" w:hAnsi="Arial" w:eastAsia="Times New Roman" w:cs="Arial"/>
                <w:color w:val="000000"/>
                <w:sz w:val="18"/>
                <w:szCs w:val="18"/>
                <w:lang w:val="vi-VN"/>
              </w:rPr>
              <w:t>a đơn vị sự nghiệp công lập, doanh nghiệp nhà nước: Người xử lý đơn trình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cơ quan, tổ chức, đơn vị hướng dẫn người gửi đơn hoặc chuyển đơn đến đơn vị sự nghiệp công lập, doanh nghiệp nhà nước đó để giải quyết theo quy định của pháp luật</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nil"/>
              <w:left w:val="nil"/>
              <w:bottom w:val="nil"/>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05 ngày</w:t>
            </w:r>
          </w:p>
        </w:tc>
        <w:tc>
          <w:tcPr>
            <w:tcW w:w="1100" w:type="pct"/>
            <w:gridSpan w:val="3"/>
            <w:tcBorders>
              <w:top w:val="nil"/>
              <w:left w:val="nil"/>
              <w:bottom w:val="nil"/>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3" w:name="bieumau_ms_06_xld_tt_07_2014_ttcp_5"/>
            <w:r>
              <w:rPr>
                <w:rFonts w:ascii="Arial" w:hAnsi="Arial" w:eastAsia="Times New Roman" w:cs="Arial"/>
                <w:color w:val="000000"/>
                <w:sz w:val="18"/>
                <w:szCs w:val="18"/>
                <w:lang w:val="vi-VN"/>
              </w:rPr>
              <w:t>BM.XLĐ.06</w:t>
            </w:r>
            <w:bookmarkEnd w:id="103"/>
            <w:r>
              <w:rPr>
                <w:rFonts w:ascii="Arial" w:hAnsi="Arial" w:eastAsia="Times New Roman" w:cs="Arial"/>
                <w:color w:val="000000"/>
                <w:sz w:val="18"/>
                <w:szCs w:val="18"/>
                <w:lang w:val="vi-VN"/>
              </w:rPr>
              <w:t> Văn bản chuyển đơn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single" w:color="auto" w:sz="8" w:space="0"/>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single" w:color="auto" w:sz="8" w:space="0"/>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Xử lý giải quyết đơn theo thẩm quyền: Đ</w:t>
            </w:r>
            <w:r>
              <w:rPr>
                <w:rFonts w:ascii="Arial" w:hAnsi="Arial" w:eastAsia="Times New Roman" w:cs="Arial"/>
                <w:color w:val="000000"/>
                <w:sz w:val="18"/>
                <w:szCs w:val="18"/>
              </w:rPr>
              <w:t>ơ</w:t>
            </w:r>
            <w:r>
              <w:rPr>
                <w:rFonts w:ascii="Arial" w:hAnsi="Arial" w:eastAsia="Times New Roman" w:cs="Arial"/>
                <w:color w:val="000000"/>
                <w:sz w:val="18"/>
                <w:szCs w:val="18"/>
                <w:lang w:val="vi-VN"/>
              </w:rPr>
              <w:t>n kiến nghị, phản ánh thuộc thẩm quyền, trách nhiệm của cơ quan, tổ chức, đơn vị giải quyết th</w:t>
            </w:r>
            <w:r>
              <w:rPr>
                <w:rFonts w:ascii="Arial" w:hAnsi="Arial" w:eastAsia="Times New Roman" w:cs="Arial"/>
                <w:color w:val="000000"/>
                <w:sz w:val="18"/>
                <w:szCs w:val="18"/>
              </w:rPr>
              <w:t>ì </w:t>
            </w:r>
            <w:r>
              <w:rPr>
                <w:rFonts w:ascii="Arial" w:hAnsi="Arial" w:eastAsia="Times New Roman" w:cs="Arial"/>
                <w:color w:val="000000"/>
                <w:sz w:val="18"/>
                <w:szCs w:val="18"/>
                <w:lang w:val="vi-VN"/>
              </w:rPr>
              <w:t>người x</w:t>
            </w:r>
            <w:r>
              <w:rPr>
                <w:rFonts w:ascii="Arial" w:hAnsi="Arial" w:eastAsia="Times New Roman" w:cs="Arial"/>
                <w:color w:val="000000"/>
                <w:sz w:val="18"/>
                <w:szCs w:val="18"/>
              </w:rPr>
              <w:t>ử </w:t>
            </w:r>
            <w:r>
              <w:rPr>
                <w:rFonts w:ascii="Arial" w:hAnsi="Arial" w:eastAsia="Times New Roman" w:cs="Arial"/>
                <w:color w:val="000000"/>
                <w:sz w:val="18"/>
                <w:szCs w:val="18"/>
                <w:lang w:val="vi-VN"/>
              </w:rPr>
              <w:t>lý đơn đề xuất thủ trư</w:t>
            </w:r>
            <w:r>
              <w:rPr>
                <w:rFonts w:ascii="Arial" w:hAnsi="Arial" w:eastAsia="Times New Roman" w:cs="Arial"/>
                <w:color w:val="000000"/>
                <w:sz w:val="18"/>
                <w:szCs w:val="18"/>
              </w:rPr>
              <w:t>ở</w:t>
            </w:r>
            <w:r>
              <w:rPr>
                <w:rFonts w:ascii="Arial" w:hAnsi="Arial" w:eastAsia="Times New Roman" w:cs="Arial"/>
                <w:color w:val="000000"/>
                <w:sz w:val="18"/>
                <w:szCs w:val="18"/>
                <w:lang w:val="vi-VN"/>
              </w:rPr>
              <w:t>ng cơ quan, tổ chức, đơn vị xử lý giải quyết.</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Bộ phận chuyên môn/ Thủ trưởng đơn vị</w:t>
            </w:r>
          </w:p>
        </w:tc>
        <w:tc>
          <w:tcPr>
            <w:tcW w:w="1100" w:type="pct"/>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10 ngày</w:t>
            </w:r>
          </w:p>
        </w:tc>
        <w:tc>
          <w:tcPr>
            <w:tcW w:w="1100" w:type="pct"/>
            <w:gridSpan w:val="3"/>
            <w:tcBorders>
              <w:top w:val="single" w:color="auto" w:sz="8" w:space="0"/>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Thực hiện theo QT giải quyết khiếu nại, tố cáo</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3</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rPr>
              <w:t>BIỂU MẪU</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4" w:name="bieumau_ms_01_xld_tt_07_2014_ttcp_1"/>
            <w:r>
              <w:rPr>
                <w:rFonts w:ascii="Arial" w:hAnsi="Arial" w:eastAsia="Times New Roman" w:cs="Arial"/>
                <w:color w:val="000000"/>
                <w:sz w:val="18"/>
                <w:szCs w:val="18"/>
                <w:lang w:val="vi-VN"/>
              </w:rPr>
              <w:t>BM.XLĐ.01</w:t>
            </w:r>
            <w:bookmarkEnd w:id="104"/>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Phiếu đề xuất thụ lý đơn</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5" w:name="bieumau_ms_02_xld_tt_07_2014_ttcp_1"/>
            <w:r>
              <w:rPr>
                <w:rFonts w:ascii="Arial" w:hAnsi="Arial" w:eastAsia="Times New Roman" w:cs="Arial"/>
                <w:color w:val="000000"/>
                <w:sz w:val="18"/>
                <w:szCs w:val="18"/>
                <w:lang w:val="vi-VN"/>
              </w:rPr>
              <w:t>BM.XLĐ.02</w:t>
            </w:r>
            <w:bookmarkEnd w:id="105"/>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Thông báo khiếu nại không đủ điều kiện thụ lý giải quyết</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6" w:name="bieumau_ms_03_xld_tt_07_2014_ttcp_1"/>
            <w:r>
              <w:rPr>
                <w:rFonts w:ascii="Arial" w:hAnsi="Arial" w:eastAsia="Times New Roman" w:cs="Arial"/>
                <w:color w:val="000000"/>
                <w:sz w:val="18"/>
                <w:szCs w:val="18"/>
                <w:lang w:val="vi-VN"/>
              </w:rPr>
              <w:t>BM.XLĐ.03</w:t>
            </w:r>
            <w:bookmarkEnd w:id="106"/>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bản hướng dẫn </w:t>
            </w:r>
            <w:r>
              <w:rPr>
                <w:rFonts w:ascii="Arial" w:hAnsi="Arial" w:eastAsia="Times New Roman" w:cs="Arial"/>
                <w:color w:val="000000"/>
                <w:sz w:val="18"/>
                <w:szCs w:val="18"/>
              </w:rPr>
              <w:t>nơi </w:t>
            </w:r>
            <w:r>
              <w:rPr>
                <w:rFonts w:ascii="Arial" w:hAnsi="Arial" w:eastAsia="Times New Roman" w:cs="Arial"/>
                <w:color w:val="000000"/>
                <w:sz w:val="18"/>
                <w:szCs w:val="18"/>
                <w:lang w:val="vi-VN"/>
              </w:rPr>
              <w:t>đủ thẩm quyền giải quyết đơn</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7" w:name="bieumau_ms_04_xld_tt_07_2014_ttcp_1"/>
            <w:r>
              <w:rPr>
                <w:rFonts w:ascii="Arial" w:hAnsi="Arial" w:eastAsia="Times New Roman" w:cs="Arial"/>
                <w:color w:val="000000"/>
                <w:sz w:val="18"/>
                <w:szCs w:val="18"/>
                <w:lang w:val="vi-VN"/>
              </w:rPr>
              <w:t>BM.XLĐ.04</w:t>
            </w:r>
            <w:bookmarkEnd w:id="107"/>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w:t>
            </w:r>
            <w:r>
              <w:rPr>
                <w:rFonts w:ascii="Arial" w:hAnsi="Arial" w:eastAsia="Times New Roman" w:cs="Arial"/>
                <w:color w:val="000000"/>
                <w:sz w:val="18"/>
                <w:szCs w:val="18"/>
              </w:rPr>
              <w:t>ă</w:t>
            </w:r>
            <w:r>
              <w:rPr>
                <w:rFonts w:ascii="Arial" w:hAnsi="Arial" w:eastAsia="Times New Roman" w:cs="Arial"/>
                <w:color w:val="000000"/>
                <w:sz w:val="18"/>
                <w:szCs w:val="18"/>
                <w:lang w:val="vi-VN"/>
              </w:rPr>
              <w:t>n bản trả lại đơn không đúng thẩm quyền</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8" w:name="bieumau_ms_05_xld_tt_07_2014_ttcp_3"/>
            <w:r>
              <w:rPr>
                <w:rFonts w:ascii="Arial" w:hAnsi="Arial" w:eastAsia="Times New Roman" w:cs="Arial"/>
                <w:color w:val="000000"/>
                <w:sz w:val="18"/>
                <w:szCs w:val="18"/>
                <w:lang w:val="vi-VN"/>
              </w:rPr>
              <w:t>BM.XLĐ.05</w:t>
            </w:r>
            <w:bookmarkEnd w:id="108"/>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rPr>
              <w:t>Vă</w:t>
            </w:r>
            <w:r>
              <w:rPr>
                <w:rFonts w:ascii="Arial" w:hAnsi="Arial" w:eastAsia="Times New Roman" w:cs="Arial"/>
                <w:color w:val="000000"/>
                <w:sz w:val="18"/>
                <w:szCs w:val="18"/>
                <w:lang w:val="vi-VN"/>
              </w:rPr>
              <w:t>n bản chuyển đơn tố cáo</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09" w:name="bieumau_ms_06_xld_tt_07_2014_ttcp_6"/>
            <w:r>
              <w:rPr>
                <w:rFonts w:ascii="Arial" w:hAnsi="Arial" w:eastAsia="Times New Roman" w:cs="Arial"/>
                <w:color w:val="000000"/>
                <w:sz w:val="18"/>
                <w:szCs w:val="18"/>
                <w:lang w:val="vi-VN"/>
              </w:rPr>
              <w:t>BM.XLĐ.06</w:t>
            </w:r>
            <w:bookmarkEnd w:id="109"/>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bản chuyển đơn kiến nghị, phản ánh</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 </w:t>
            </w:r>
          </w:p>
        </w:tc>
        <w:tc>
          <w:tcPr>
            <w:tcW w:w="1100" w:type="pct"/>
            <w:tcBorders>
              <w:top w:val="nil"/>
              <w:left w:val="single" w:color="auto" w:sz="8" w:space="0"/>
              <w:bottom w:val="single" w:color="auto" w:sz="8" w:space="0"/>
              <w:right w:val="single" w:color="auto" w:sz="8" w:space="0"/>
            </w:tcBorders>
            <w:shd w:val="clear" w:color="auto" w:fill="auto"/>
          </w:tcPr>
          <w:p>
            <w:pPr>
              <w:spacing w:after="0" w:line="234" w:lineRule="atLeast"/>
              <w:contextualSpacing w:val="0"/>
              <w:jc w:val="left"/>
              <w:rPr>
                <w:rFonts w:ascii="Arial" w:hAnsi="Arial" w:eastAsia="Times New Roman" w:cs="Arial"/>
                <w:color w:val="000000"/>
                <w:sz w:val="18"/>
                <w:szCs w:val="18"/>
              </w:rPr>
            </w:pPr>
            <w:bookmarkStart w:id="110" w:name="bieumau_ms_07_xld_tt_07_2014_ttcp_1"/>
            <w:r>
              <w:rPr>
                <w:rFonts w:ascii="Arial" w:hAnsi="Arial" w:eastAsia="Times New Roman" w:cs="Arial"/>
                <w:color w:val="000000"/>
                <w:sz w:val="18"/>
                <w:szCs w:val="18"/>
                <w:lang w:val="vi-VN"/>
              </w:rPr>
              <w:t>BM.XLĐ.07</w:t>
            </w:r>
            <w:bookmarkEnd w:id="110"/>
          </w:p>
        </w:tc>
        <w:tc>
          <w:tcPr>
            <w:tcW w:w="3400" w:type="pct"/>
            <w:gridSpan w:val="5"/>
            <w:tcBorders>
              <w:top w:val="nil"/>
              <w:left w:val="nil"/>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Văn bản hướng dẫn đơn có nhiều nội dung khác nhau thuộc nhiều cơ quan có thẩm quyền giải quyết</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b/>
                <w:bCs/>
                <w:color w:val="000000"/>
                <w:sz w:val="18"/>
                <w:szCs w:val="18"/>
                <w:lang w:val="vi-VN"/>
              </w:rPr>
              <w:t>4</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b/>
                <w:bCs/>
                <w:color w:val="000000"/>
                <w:sz w:val="18"/>
                <w:szCs w:val="18"/>
                <w:lang w:val="vi-VN"/>
              </w:rPr>
              <w:t>HỒ SƠ LƯU</w:t>
            </w:r>
          </w:p>
        </w:tc>
      </w:tr>
      <w:tr>
        <w:tblPrEx>
          <w:shd w:val="clear" w:color="auto" w:fill="FFFFFF"/>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đầu vào theo m</w:t>
            </w:r>
            <w:r>
              <w:rPr>
                <w:rFonts w:ascii="Arial" w:hAnsi="Arial" w:eastAsia="Times New Roman" w:cs="Arial"/>
                <w:color w:val="000000"/>
                <w:sz w:val="18"/>
                <w:szCs w:val="18"/>
              </w:rPr>
              <w:t>ụ</w:t>
            </w:r>
            <w:r>
              <w:rPr>
                <w:rFonts w:ascii="Arial" w:hAnsi="Arial" w:eastAsia="Times New Roman" w:cs="Arial"/>
                <w:color w:val="000000"/>
                <w:sz w:val="18"/>
                <w:szCs w:val="18"/>
                <w:lang w:val="vi-VN"/>
              </w:rPr>
              <w:t>c 2.3</w:t>
            </w:r>
          </w:p>
        </w:tc>
      </w:tr>
      <w:tr>
        <w:tblPrEx>
          <w:tblCellMar>
            <w:top w:w="0" w:type="dxa"/>
            <w:left w:w="0" w:type="dxa"/>
            <w:bottom w:w="0" w:type="dxa"/>
            <w:right w:w="0" w:type="dxa"/>
          </w:tblCellMar>
        </w:tblPrEx>
        <w:trPr>
          <w:trHeight w:val="20" w:hRule="atLeast"/>
          <w:tblCellSpacing w:w="0" w:type="dxa"/>
        </w:trPr>
        <w:tc>
          <w:tcPr>
            <w:tcW w:w="400" w:type="pct"/>
            <w:tcBorders>
              <w:top w:val="nil"/>
              <w:left w:val="single" w:color="auto" w:sz="8" w:space="0"/>
              <w:bottom w:val="single" w:color="auto" w:sz="8" w:space="0"/>
              <w:right w:val="nil"/>
            </w:tcBorders>
            <w:shd w:val="clear" w:color="auto" w:fill="auto"/>
          </w:tcPr>
          <w:p>
            <w:pPr>
              <w:spacing w:before="120" w:line="234" w:lineRule="atLeast"/>
              <w:contextualSpacing w:val="0"/>
              <w:jc w:val="center"/>
              <w:rPr>
                <w:rFonts w:ascii="Arial" w:hAnsi="Arial" w:eastAsia="Times New Roman" w:cs="Arial"/>
                <w:color w:val="000000"/>
                <w:sz w:val="18"/>
                <w:szCs w:val="18"/>
              </w:rPr>
            </w:pPr>
            <w:r>
              <w:rPr>
                <w:rFonts w:ascii="Arial" w:hAnsi="Arial" w:eastAsia="Times New Roman" w:cs="Arial"/>
                <w:color w:val="000000"/>
                <w:sz w:val="18"/>
                <w:szCs w:val="18"/>
                <w:lang w:val="vi-VN"/>
              </w:rPr>
              <w:t>-</w:t>
            </w:r>
          </w:p>
        </w:tc>
        <w:tc>
          <w:tcPr>
            <w:tcW w:w="4550" w:type="pct"/>
            <w:gridSpan w:val="6"/>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Các hồ sơ khác n</w:t>
            </w:r>
            <w:r>
              <w:rPr>
                <w:rFonts w:ascii="Arial" w:hAnsi="Arial" w:eastAsia="Times New Roman" w:cs="Arial"/>
                <w:color w:val="000000"/>
                <w:sz w:val="18"/>
                <w:szCs w:val="18"/>
              </w:rPr>
              <w:t>ế</w:t>
            </w:r>
            <w:r>
              <w:rPr>
                <w:rFonts w:ascii="Arial" w:hAnsi="Arial" w:eastAsia="Times New Roman" w:cs="Arial"/>
                <w:color w:val="000000"/>
                <w:sz w:val="18"/>
                <w:szCs w:val="18"/>
                <w:lang w:val="vi-VN"/>
              </w:rPr>
              <w:t>u có</w:t>
            </w:r>
          </w:p>
        </w:tc>
      </w:tr>
      <w:tr>
        <w:tblPrEx>
          <w:tblCellMar>
            <w:top w:w="0" w:type="dxa"/>
            <w:left w:w="0" w:type="dxa"/>
            <w:bottom w:w="0" w:type="dxa"/>
            <w:right w:w="0" w:type="dxa"/>
          </w:tblCellMar>
        </w:tblPrEx>
        <w:trPr>
          <w:trHeight w:val="20" w:hRule="atLeast"/>
          <w:tblCellSpacing w:w="0" w:type="dxa"/>
        </w:trPr>
        <w:tc>
          <w:tcPr>
            <w:tcW w:w="5000" w:type="pct"/>
            <w:gridSpan w:val="7"/>
            <w:tcBorders>
              <w:top w:val="nil"/>
              <w:left w:val="single" w:color="auto" w:sz="8" w:space="0"/>
              <w:bottom w:val="single" w:color="auto" w:sz="8" w:space="0"/>
              <w:right w:val="single" w:color="auto" w:sz="8" w:space="0"/>
            </w:tcBorders>
            <w:shd w:val="clear" w:color="auto" w:fill="auto"/>
          </w:tcPr>
          <w:p>
            <w:pPr>
              <w:spacing w:before="120" w:line="234" w:lineRule="atLeast"/>
              <w:contextualSpacing w:val="0"/>
              <w:jc w:val="left"/>
              <w:rPr>
                <w:rFonts w:ascii="Arial" w:hAnsi="Arial" w:eastAsia="Times New Roman" w:cs="Arial"/>
                <w:color w:val="000000"/>
                <w:sz w:val="18"/>
                <w:szCs w:val="18"/>
              </w:rPr>
            </w:pPr>
            <w:r>
              <w:rPr>
                <w:rFonts w:ascii="Arial" w:hAnsi="Arial" w:eastAsia="Times New Roman" w:cs="Arial"/>
                <w:color w:val="000000"/>
                <w:sz w:val="18"/>
                <w:szCs w:val="18"/>
                <w:lang w:val="vi-VN"/>
              </w:rPr>
              <w:t>Hồ sơ được lưu tại Bộ phận chuyên môn thời gian lưu 05 năm. Sau khi hết h</w:t>
            </w:r>
            <w:r>
              <w:rPr>
                <w:rFonts w:ascii="Arial" w:hAnsi="Arial" w:eastAsia="Times New Roman" w:cs="Arial"/>
                <w:color w:val="000000"/>
                <w:sz w:val="18"/>
                <w:szCs w:val="18"/>
              </w:rPr>
              <w:t>ạ</w:t>
            </w:r>
            <w:r>
              <w:rPr>
                <w:rFonts w:ascii="Arial" w:hAnsi="Arial" w:eastAsia="Times New Roman" w:cs="Arial"/>
                <w:color w:val="000000"/>
                <w:sz w:val="18"/>
                <w:szCs w:val="18"/>
                <w:lang w:val="vi-VN"/>
              </w:rPr>
              <w:t>n, chuy</w:t>
            </w:r>
            <w:r>
              <w:rPr>
                <w:rFonts w:ascii="Arial" w:hAnsi="Arial" w:eastAsia="Times New Roman" w:cs="Arial"/>
                <w:color w:val="000000"/>
                <w:sz w:val="18"/>
                <w:szCs w:val="18"/>
              </w:rPr>
              <w:t>ể</w:t>
            </w:r>
            <w:r>
              <w:rPr>
                <w:rFonts w:ascii="Arial" w:hAnsi="Arial" w:eastAsia="Times New Roman" w:cs="Arial"/>
                <w:color w:val="000000"/>
                <w:sz w:val="18"/>
                <w:szCs w:val="18"/>
                <w:lang w:val="vi-VN"/>
              </w:rPr>
              <w:t>n h</w:t>
            </w:r>
            <w:r>
              <w:rPr>
                <w:rFonts w:ascii="Arial" w:hAnsi="Arial" w:eastAsia="Times New Roman" w:cs="Arial"/>
                <w:color w:val="000000"/>
                <w:sz w:val="18"/>
                <w:szCs w:val="18"/>
              </w:rPr>
              <w:t>ồ</w:t>
            </w:r>
            <w:r>
              <w:rPr>
                <w:rFonts w:ascii="Arial" w:hAnsi="Arial" w:eastAsia="Times New Roman" w:cs="Arial"/>
                <w:color w:val="000000"/>
                <w:sz w:val="18"/>
                <w:szCs w:val="18"/>
                <w:lang w:val="vi-VN"/>
              </w:rPr>
              <w:t> sơ xu</w:t>
            </w:r>
            <w:r>
              <w:rPr>
                <w:rFonts w:ascii="Arial" w:hAnsi="Arial" w:eastAsia="Times New Roman" w:cs="Arial"/>
                <w:color w:val="000000"/>
                <w:sz w:val="18"/>
                <w:szCs w:val="18"/>
              </w:rPr>
              <w:t>ố</w:t>
            </w:r>
            <w:r>
              <w:rPr>
                <w:rFonts w:ascii="Arial" w:hAnsi="Arial" w:eastAsia="Times New Roman" w:cs="Arial"/>
                <w:color w:val="000000"/>
                <w:sz w:val="18"/>
                <w:szCs w:val="18"/>
                <w:lang w:val="vi-VN"/>
              </w:rPr>
              <w:t>ng bộ phận lưu trữ của cơ quan và lưu trữ theo quy định hiện hành.</w:t>
            </w:r>
          </w:p>
        </w:tc>
      </w:tr>
    </w:tbl>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80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24" w:lineRule="auto"/>
      <w:contextualSpacing/>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11"/>
    <w:qFormat/>
    <w:uiPriority w:val="9"/>
    <w:pPr>
      <w:keepNext/>
      <w:keepLines/>
      <w:spacing w:before="240" w:after="0"/>
      <w:jc w:val="left"/>
      <w:outlineLvl w:val="0"/>
    </w:pPr>
    <w:rPr>
      <w:rFonts w:eastAsiaTheme="majorEastAsia" w:cstheme="majorBidi"/>
      <w:b/>
      <w:szCs w:val="32"/>
    </w:rPr>
  </w:style>
  <w:style w:type="paragraph" w:styleId="3">
    <w:name w:val="heading 2"/>
    <w:basedOn w:val="1"/>
    <w:next w:val="1"/>
    <w:link w:val="12"/>
    <w:semiHidden/>
    <w:unhideWhenUsed/>
    <w:qFormat/>
    <w:uiPriority w:val="9"/>
    <w:pPr>
      <w:keepNext/>
      <w:keepLines/>
      <w:spacing w:before="120" w:after="0"/>
      <w:jc w:val="left"/>
      <w:outlineLvl w:val="1"/>
    </w:pPr>
    <w:rPr>
      <w:rFonts w:eastAsiaTheme="majorEastAsia" w:cstheme="majorBidi"/>
      <w:b/>
      <w:szCs w:val="26"/>
    </w:rPr>
  </w:style>
  <w:style w:type="paragraph" w:styleId="4">
    <w:name w:val="heading 3"/>
    <w:basedOn w:val="1"/>
    <w:next w:val="1"/>
    <w:link w:val="14"/>
    <w:unhideWhenUsed/>
    <w:qFormat/>
    <w:uiPriority w:val="9"/>
    <w:pPr>
      <w:keepNext/>
      <w:keepLines/>
      <w:spacing w:before="120" w:after="0"/>
      <w:jc w:val="left"/>
      <w:outlineLvl w:val="2"/>
    </w:pPr>
    <w:rPr>
      <w:rFonts w:eastAsiaTheme="majorEastAsia" w:cstheme="majorBidi"/>
      <w:b/>
      <w:i/>
      <w:szCs w:val="24"/>
    </w:rPr>
  </w:style>
  <w:style w:type="paragraph" w:styleId="5">
    <w:name w:val="heading 4"/>
    <w:basedOn w:val="1"/>
    <w:next w:val="1"/>
    <w:link w:val="15"/>
    <w:semiHidden/>
    <w:unhideWhenUsed/>
    <w:qFormat/>
    <w:uiPriority w:val="9"/>
    <w:pPr>
      <w:keepNext/>
      <w:keepLines/>
      <w:spacing w:before="120" w:after="0"/>
      <w:jc w:val="left"/>
      <w:outlineLvl w:val="3"/>
    </w:pPr>
    <w:rPr>
      <w:rFonts w:eastAsiaTheme="majorEastAsia" w:cstheme="majorBidi"/>
      <w:b/>
      <w:i/>
      <w:iC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800080"/>
      <w:u w:val="single"/>
    </w:rPr>
  </w:style>
  <w:style w:type="character" w:styleId="9">
    <w:name w:val="Hyperlink"/>
    <w:basedOn w:val="6"/>
    <w:semiHidden/>
    <w:unhideWhenUsed/>
    <w:uiPriority w:val="99"/>
    <w:rPr>
      <w:color w:val="0000FF"/>
      <w:u w:val="single"/>
    </w:rPr>
  </w:style>
  <w:style w:type="paragraph" w:styleId="10">
    <w:name w:val="Normal (Web)"/>
    <w:basedOn w:val="1"/>
    <w:semiHidden/>
    <w:unhideWhenUsed/>
    <w:uiPriority w:val="99"/>
    <w:pPr>
      <w:spacing w:before="100" w:beforeAutospacing="1" w:after="100" w:afterAutospacing="1" w:line="240" w:lineRule="auto"/>
      <w:contextualSpacing w:val="0"/>
      <w:jc w:val="left"/>
    </w:pPr>
    <w:rPr>
      <w:rFonts w:eastAsia="Times New Roman" w:cs="Times New Roman"/>
      <w:sz w:val="24"/>
      <w:szCs w:val="24"/>
    </w:rPr>
  </w:style>
  <w:style w:type="character" w:customStyle="1" w:styleId="11">
    <w:name w:val="Heading 1 Char"/>
    <w:basedOn w:val="6"/>
    <w:link w:val="2"/>
    <w:uiPriority w:val="9"/>
    <w:rPr>
      <w:rFonts w:ascii="Times New Roman" w:hAnsi="Times New Roman" w:eastAsiaTheme="majorEastAsia" w:cstheme="majorBidi"/>
      <w:b/>
      <w:sz w:val="26"/>
      <w:szCs w:val="32"/>
    </w:rPr>
  </w:style>
  <w:style w:type="character" w:customStyle="1" w:styleId="12">
    <w:name w:val="Heading 2 Char"/>
    <w:basedOn w:val="6"/>
    <w:link w:val="3"/>
    <w:semiHidden/>
    <w:uiPriority w:val="9"/>
    <w:rPr>
      <w:rFonts w:ascii="Times New Roman" w:hAnsi="Times New Roman" w:eastAsiaTheme="majorEastAsia" w:cstheme="majorBidi"/>
      <w:b/>
      <w:sz w:val="26"/>
      <w:szCs w:val="26"/>
    </w:rPr>
  </w:style>
  <w:style w:type="paragraph" w:styleId="13">
    <w:name w:val="No Spacing"/>
    <w:qFormat/>
    <w:uiPriority w:val="1"/>
    <w:pPr>
      <w:spacing w:after="0" w:line="240" w:lineRule="auto"/>
      <w:contextualSpacing/>
      <w:jc w:val="both"/>
    </w:pPr>
    <w:rPr>
      <w:rFonts w:ascii="Times New Roman" w:hAnsi="Times New Roman" w:eastAsiaTheme="minorHAnsi" w:cstheme="minorBidi"/>
      <w:sz w:val="26"/>
      <w:szCs w:val="22"/>
      <w:lang w:val="en-US" w:eastAsia="en-US" w:bidi="ar-SA"/>
    </w:rPr>
  </w:style>
  <w:style w:type="character" w:customStyle="1" w:styleId="14">
    <w:name w:val="Heading 3 Char"/>
    <w:basedOn w:val="6"/>
    <w:link w:val="4"/>
    <w:uiPriority w:val="9"/>
    <w:rPr>
      <w:rFonts w:ascii="Times New Roman" w:hAnsi="Times New Roman" w:eastAsiaTheme="majorEastAsia" w:cstheme="majorBidi"/>
      <w:b/>
      <w:i/>
      <w:sz w:val="26"/>
      <w:szCs w:val="24"/>
    </w:rPr>
  </w:style>
  <w:style w:type="character" w:customStyle="1" w:styleId="15">
    <w:name w:val="Heading 4 Char"/>
    <w:basedOn w:val="6"/>
    <w:link w:val="5"/>
    <w:semiHidden/>
    <w:uiPriority w:val="9"/>
    <w:rPr>
      <w:rFonts w:ascii="Times New Roman" w:hAnsi="Times New Roman" w:eastAsiaTheme="majorEastAsia" w:cstheme="majorBidi"/>
      <w:b/>
      <w:i/>
      <w:iCs/>
      <w:sz w:val="26"/>
    </w:rPr>
  </w:style>
  <w:style w:type="paragraph" w:customStyle="1" w:styleId="16">
    <w:name w:val="msonormal"/>
    <w:basedOn w:val="1"/>
    <w:uiPriority w:val="0"/>
    <w:pPr>
      <w:spacing w:before="100" w:beforeAutospacing="1" w:after="100" w:afterAutospacing="1" w:line="240" w:lineRule="auto"/>
      <w:contextualSpacing w:val="0"/>
      <w:jc w:val="left"/>
    </w:pPr>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6987</Words>
  <Characters>39826</Characters>
  <Lines>331</Lines>
  <Paragraphs>93</Paragraphs>
  <TotalTime>1</TotalTime>
  <ScaleCrop>false</ScaleCrop>
  <LinksUpToDate>false</LinksUpToDate>
  <CharactersWithSpaces>46720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2023-12-13T13:18:00Z</dcterms:created>
  <dc:creator>Administrator</dc:creator>
  <cp:lastModifiedBy>Long khôi Phan</cp:lastModifiedBy>
  <dcterms:modified xsi:type="dcterms:W3CDTF">2023-12-13T16:50:43Z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31DE266EBF0548F78DCBD42138F31C6A_13</vt:lpwstr>
  </property>
</Properties>
</file>